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5411D" w14:textId="77777777" w:rsidR="00F35EC6" w:rsidRPr="00F35EC6" w:rsidRDefault="00F35EC6" w:rsidP="00F35EC6">
      <w:pPr>
        <w:spacing w:before="400" w:after="120" w:line="240" w:lineRule="auto"/>
        <w:jc w:val="center"/>
        <w:outlineLvl w:val="0"/>
        <w:rPr>
          <w:rFonts w:ascii="Times New Roman" w:eastAsia="Times New Roman" w:hAnsi="Times New Roman" w:cs="Times New Roman"/>
          <w:b/>
          <w:bCs/>
          <w:kern w:val="36"/>
          <w:sz w:val="48"/>
          <w:szCs w:val="48"/>
          <w:lang w:val="en-US"/>
        </w:rPr>
      </w:pPr>
      <w:proofErr w:type="spellStart"/>
      <w:r w:rsidRPr="00F35EC6">
        <w:rPr>
          <w:rFonts w:ascii="Arial" w:eastAsia="Times New Roman" w:hAnsi="Arial" w:cs="Arial"/>
          <w:i/>
          <w:iCs/>
          <w:color w:val="000000"/>
          <w:kern w:val="36"/>
          <w:sz w:val="40"/>
          <w:szCs w:val="40"/>
          <w:lang w:val="en-US"/>
        </w:rPr>
        <w:t>Anekāntavāda</w:t>
      </w:r>
      <w:proofErr w:type="spellEnd"/>
      <w:r w:rsidRPr="00F35EC6">
        <w:rPr>
          <w:rFonts w:ascii="Arial" w:eastAsia="Times New Roman" w:hAnsi="Arial" w:cs="Arial"/>
          <w:color w:val="000000"/>
          <w:kern w:val="36"/>
          <w:sz w:val="40"/>
          <w:szCs w:val="40"/>
          <w:lang w:val="en-US"/>
        </w:rPr>
        <w:t xml:space="preserve"> in the Context of Quantum Physics</w:t>
      </w:r>
    </w:p>
    <w:p w14:paraId="5A8FB333" w14:textId="77777777" w:rsidR="00F35EC6" w:rsidRPr="00F35EC6" w:rsidRDefault="00F35EC6" w:rsidP="00F35EC6">
      <w:pPr>
        <w:spacing w:before="400" w:after="120" w:line="240" w:lineRule="auto"/>
        <w:jc w:val="center"/>
        <w:outlineLvl w:val="0"/>
        <w:rPr>
          <w:rFonts w:ascii="Times New Roman" w:eastAsia="Times New Roman" w:hAnsi="Times New Roman" w:cs="Times New Roman"/>
          <w:b/>
          <w:bCs/>
          <w:kern w:val="36"/>
          <w:sz w:val="48"/>
          <w:szCs w:val="48"/>
          <w:lang w:val="en-US"/>
        </w:rPr>
      </w:pPr>
      <w:r w:rsidRPr="00F35EC6">
        <w:rPr>
          <w:rFonts w:ascii="Arial" w:eastAsia="Times New Roman" w:hAnsi="Arial" w:cs="Arial"/>
          <w:color w:val="000000"/>
          <w:kern w:val="36"/>
          <w:sz w:val="40"/>
          <w:szCs w:val="40"/>
          <w:lang w:val="en-US"/>
        </w:rPr>
        <w:t>Narendra Bhandari </w:t>
      </w:r>
    </w:p>
    <w:p w14:paraId="55DA982C" w14:textId="77777777" w:rsidR="00F35EC6" w:rsidRPr="00F35EC6" w:rsidRDefault="00F35EC6" w:rsidP="00F35EC6">
      <w:pPr>
        <w:spacing w:after="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Science and Spirituality Research Institute and Jain Academy of Scholars, Ahmedabad, India</w:t>
      </w:r>
    </w:p>
    <w:p w14:paraId="3E0CB85C" w14:textId="77777777" w:rsidR="00F35EC6" w:rsidRPr="00F35EC6" w:rsidRDefault="00F35EC6" w:rsidP="00F35EC6">
      <w:pPr>
        <w:spacing w:after="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nnbhandari@yahoo.com</w:t>
      </w:r>
    </w:p>
    <w:p w14:paraId="09097C3D" w14:textId="77777777" w:rsidR="00F35EC6" w:rsidRPr="00F35EC6" w:rsidRDefault="00F35EC6" w:rsidP="00F35EC6">
      <w:pPr>
        <w:spacing w:after="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4BEFE954"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Abstract</w:t>
      </w:r>
    </w:p>
    <w:p w14:paraId="4DD72C0F"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i/>
          <w:iCs/>
          <w:color w:val="000000"/>
          <w:sz w:val="24"/>
          <w:szCs w:val="24"/>
          <w:lang w:val="en-US"/>
        </w:rPr>
        <w:t>,</w:t>
      </w:r>
      <w:r w:rsidRPr="00F35EC6">
        <w:rPr>
          <w:rFonts w:ascii="Times New Roman" w:eastAsia="Times New Roman" w:hAnsi="Times New Roman" w:cs="Times New Roman"/>
          <w:color w:val="000000"/>
          <w:sz w:val="24"/>
          <w:szCs w:val="24"/>
          <w:lang w:val="en-US"/>
        </w:rPr>
        <w:t xml:space="preserve"> a unique doctrine of Jain philosophy, is fundamental to understanding the real nature of the universe and consists of</w:t>
      </w:r>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anekāntavada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and</w:t>
      </w:r>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Whereas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and </w:t>
      </w:r>
      <w:proofErr w:type="spellStart"/>
      <w:r w:rsidRPr="00F35EC6">
        <w:rPr>
          <w:rFonts w:ascii="Times New Roman" w:eastAsia="Times New Roman" w:hAnsi="Times New Roman" w:cs="Times New Roman"/>
          <w:i/>
          <w:iCs/>
          <w:color w:val="000000"/>
          <w:sz w:val="24"/>
          <w:szCs w:val="24"/>
          <w:lang w:val="en-US"/>
        </w:rPr>
        <w:t>anekāntavada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describe the real nature of the observer (knower) and objects (</w:t>
      </w:r>
      <w:proofErr w:type="spellStart"/>
      <w:r w:rsidRPr="00F35EC6">
        <w:rPr>
          <w:rFonts w:ascii="Times New Roman" w:eastAsia="Times New Roman" w:hAnsi="Times New Roman" w:cs="Times New Roman"/>
          <w:color w:val="000000"/>
          <w:sz w:val="24"/>
          <w:szCs w:val="24"/>
          <w:lang w:val="en-US"/>
        </w:rPr>
        <w:t>knowables</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describes the limits of knowledge itself, and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provides logical solutions to many practical problems </w:t>
      </w:r>
      <w:proofErr w:type="gramStart"/>
      <w:r w:rsidRPr="00F35EC6">
        <w:rPr>
          <w:rFonts w:ascii="Times New Roman" w:eastAsia="Times New Roman" w:hAnsi="Times New Roman" w:cs="Times New Roman"/>
          <w:color w:val="000000"/>
          <w:sz w:val="24"/>
          <w:szCs w:val="24"/>
          <w:lang w:val="en-US"/>
        </w:rPr>
        <w:t>including  those</w:t>
      </w:r>
      <w:proofErr w:type="gramEnd"/>
      <w:r w:rsidRPr="00F35EC6">
        <w:rPr>
          <w:rFonts w:ascii="Times New Roman" w:eastAsia="Times New Roman" w:hAnsi="Times New Roman" w:cs="Times New Roman"/>
          <w:color w:val="000000"/>
          <w:sz w:val="24"/>
          <w:szCs w:val="24"/>
          <w:lang w:val="en-US"/>
        </w:rPr>
        <w:t xml:space="preserve"> related to personal relationships. I show that many of these features are similar to the quantum mechanical behavior of atomic and subatomic particles and is applicable </w:t>
      </w:r>
      <w:proofErr w:type="gramStart"/>
      <w:r w:rsidRPr="00F35EC6">
        <w:rPr>
          <w:rFonts w:ascii="Times New Roman" w:eastAsia="Times New Roman" w:hAnsi="Times New Roman" w:cs="Times New Roman"/>
          <w:color w:val="000000"/>
          <w:sz w:val="24"/>
          <w:szCs w:val="24"/>
          <w:lang w:val="en-US"/>
        </w:rPr>
        <w:t>to  conscious</w:t>
      </w:r>
      <w:proofErr w:type="gramEnd"/>
      <w:r w:rsidRPr="00F35EC6">
        <w:rPr>
          <w:rFonts w:ascii="Times New Roman" w:eastAsia="Times New Roman" w:hAnsi="Times New Roman" w:cs="Times New Roman"/>
          <w:color w:val="000000"/>
          <w:sz w:val="24"/>
          <w:szCs w:val="24"/>
          <w:lang w:val="en-US"/>
        </w:rPr>
        <w:t xml:space="preserve"> entities as well.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is thus not only a philosophical concept applicable to individuals, family, society, national and international affairs, and inter- and intra-species relationships and is useful in leading to a conflict-free world but it also describes the true, fundamental nature of the basic substances, both </w:t>
      </w:r>
      <w:proofErr w:type="spellStart"/>
      <w:r w:rsidRPr="00F35EC6">
        <w:rPr>
          <w:rFonts w:ascii="Times New Roman" w:eastAsia="Times New Roman" w:hAnsi="Times New Roman" w:cs="Times New Roman"/>
          <w:i/>
          <w:iCs/>
          <w:color w:val="000000"/>
          <w:sz w:val="24"/>
          <w:szCs w:val="24"/>
          <w:lang w:val="en-US"/>
        </w:rPr>
        <w:t>jīva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and nana, in the universe.</w:t>
      </w:r>
    </w:p>
    <w:p w14:paraId="52C20E8B"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 </w:t>
      </w:r>
    </w:p>
    <w:p w14:paraId="79B4D53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is a unique and unparalleled doctrine of Jain </w:t>
      </w:r>
      <w:proofErr w:type="spellStart"/>
      <w:r w:rsidRPr="00F35EC6">
        <w:rPr>
          <w:rFonts w:ascii="Times New Roman" w:eastAsia="Times New Roman" w:hAnsi="Times New Roman" w:cs="Times New Roman"/>
          <w:i/>
          <w:iCs/>
          <w:color w:val="000000"/>
          <w:sz w:val="24"/>
          <w:szCs w:val="24"/>
          <w:lang w:val="en-US"/>
        </w:rPr>
        <w:t>dārśan</w:t>
      </w:r>
      <w:proofErr w:type="spellEnd"/>
      <w:r w:rsidRPr="00F35EC6">
        <w:rPr>
          <w:rFonts w:ascii="Times New Roman" w:eastAsia="Times New Roman" w:hAnsi="Times New Roman" w:cs="Times New Roman"/>
          <w:color w:val="000000"/>
          <w:sz w:val="24"/>
          <w:szCs w:val="24"/>
          <w:lang w:val="en-US"/>
        </w:rPr>
        <w:t xml:space="preserve"> for understanding the true nature of the “Reals,” the basic constituents of the universe. It is the only doctrine that can never be contradicted or disproved: it is valid forever, under all circumstances, because if evidence to refute it is produced, then that argument automatically becomes a part of this doctrine. No other doctrine in any other philosophy has this all-inclusiveness, in which contrarian views are also a part of the whole. In scientific theory, a doctrine or law is valid only until evidence falsifies it, and then the law is either discarded or modified. This is not true of </w:t>
      </w:r>
      <w:proofErr w:type="spellStart"/>
      <w:r w:rsidRPr="00F35EC6">
        <w:rPr>
          <w:rFonts w:ascii="Times New Roman" w:eastAsia="Times New Roman" w:hAnsi="Times New Roman" w:cs="Times New Roman"/>
          <w:i/>
          <w:iCs/>
          <w:color w:val="000000"/>
          <w:sz w:val="24"/>
          <w:szCs w:val="24"/>
          <w:lang w:val="en-US"/>
        </w:rPr>
        <w:t>Anekāntavād</w:t>
      </w:r>
      <w:proofErr w:type="spellEnd"/>
      <w:r w:rsidRPr="00F35EC6">
        <w:rPr>
          <w:rFonts w:ascii="Times New Roman" w:eastAsia="Times New Roman" w:hAnsi="Times New Roman" w:cs="Times New Roman"/>
          <w:i/>
          <w:iCs/>
          <w:color w:val="000000"/>
          <w:sz w:val="24"/>
          <w:szCs w:val="24"/>
          <w:lang w:val="en-US"/>
        </w:rPr>
        <w:t>,</w:t>
      </w:r>
      <w:r w:rsidRPr="00F35EC6">
        <w:rPr>
          <w:rFonts w:ascii="Times New Roman" w:eastAsia="Times New Roman" w:hAnsi="Times New Roman" w:cs="Times New Roman"/>
          <w:color w:val="000000"/>
          <w:sz w:val="24"/>
          <w:szCs w:val="24"/>
          <w:lang w:val="en-US"/>
        </w:rPr>
        <w:t xml:space="preserve"> because contrarian evidence makes it more complete and wholesome. We discuss this aspect later, but first I define the doctrine of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w:t>
      </w:r>
    </w:p>
    <w:p w14:paraId="2963ABD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has been colloquially used as an umbrella term to represent four doctrines: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and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color w:val="000000"/>
          <w:sz w:val="24"/>
          <w:szCs w:val="24"/>
          <w:lang w:val="en-US"/>
        </w:rPr>
        <w:t xml:space="preserve">; it has been discussed by many scholars (e.g., Bhandari and </w:t>
      </w:r>
      <w:proofErr w:type="spellStart"/>
      <w:r w:rsidRPr="00F35EC6">
        <w:rPr>
          <w:rFonts w:ascii="Times New Roman" w:eastAsia="Times New Roman" w:hAnsi="Times New Roman" w:cs="Times New Roman"/>
          <w:color w:val="000000"/>
          <w:sz w:val="24"/>
          <w:szCs w:val="24"/>
          <w:lang w:val="en-US"/>
        </w:rPr>
        <w:t>Pokharna</w:t>
      </w:r>
      <w:proofErr w:type="spellEnd"/>
      <w:r w:rsidRPr="00F35EC6">
        <w:rPr>
          <w:rFonts w:ascii="Times New Roman" w:eastAsia="Times New Roman" w:hAnsi="Times New Roman" w:cs="Times New Roman"/>
          <w:color w:val="000000"/>
          <w:sz w:val="24"/>
          <w:szCs w:val="24"/>
          <w:lang w:val="en-US"/>
        </w:rPr>
        <w:t xml:space="preserve"> 2017; </w:t>
      </w:r>
      <w:proofErr w:type="spellStart"/>
      <w:r w:rsidRPr="00F35EC6">
        <w:rPr>
          <w:rFonts w:ascii="Times New Roman" w:eastAsia="Times New Roman" w:hAnsi="Times New Roman" w:cs="Times New Roman"/>
          <w:color w:val="000000"/>
          <w:sz w:val="24"/>
          <w:szCs w:val="24"/>
          <w:lang w:val="en-US"/>
        </w:rPr>
        <w:t>Mahaprajna</w:t>
      </w:r>
      <w:proofErr w:type="spellEnd"/>
      <w:r w:rsidRPr="00F35EC6">
        <w:rPr>
          <w:rFonts w:ascii="Times New Roman" w:eastAsia="Times New Roman" w:hAnsi="Times New Roman" w:cs="Times New Roman"/>
          <w:color w:val="000000"/>
          <w:sz w:val="24"/>
          <w:szCs w:val="24"/>
          <w:lang w:val="en-US"/>
        </w:rPr>
        <w:t xml:space="preserve"> 2010; </w:t>
      </w:r>
      <w:proofErr w:type="spellStart"/>
      <w:r w:rsidRPr="00F35EC6">
        <w:rPr>
          <w:rFonts w:ascii="Times New Roman" w:eastAsia="Times New Roman" w:hAnsi="Times New Roman" w:cs="Times New Roman"/>
          <w:color w:val="000000"/>
          <w:sz w:val="24"/>
          <w:szCs w:val="24"/>
          <w:lang w:val="en-US"/>
        </w:rPr>
        <w:t>Matilal</w:t>
      </w:r>
      <w:proofErr w:type="spellEnd"/>
      <w:r w:rsidRPr="00F35EC6">
        <w:rPr>
          <w:rFonts w:ascii="Times New Roman" w:eastAsia="Times New Roman" w:hAnsi="Times New Roman" w:cs="Times New Roman"/>
          <w:color w:val="000000"/>
          <w:sz w:val="24"/>
          <w:szCs w:val="24"/>
          <w:lang w:val="en-US"/>
        </w:rPr>
        <w:t xml:space="preserve"> 1981; Mookerjee 1994; </w:t>
      </w:r>
      <w:proofErr w:type="spellStart"/>
      <w:r w:rsidRPr="00F35EC6">
        <w:rPr>
          <w:rFonts w:ascii="Times New Roman" w:eastAsia="Times New Roman" w:hAnsi="Times New Roman" w:cs="Times New Roman"/>
          <w:color w:val="000000"/>
          <w:sz w:val="24"/>
          <w:szCs w:val="24"/>
          <w:lang w:val="en-US"/>
        </w:rPr>
        <w:t>Samani</w:t>
      </w:r>
      <w:proofErr w:type="spellEnd"/>
      <w:r w:rsidRPr="00F35EC6">
        <w:rPr>
          <w:rFonts w:ascii="Times New Roman" w:eastAsia="Times New Roman" w:hAnsi="Times New Roman" w:cs="Times New Roman"/>
          <w:color w:val="000000"/>
          <w:sz w:val="24"/>
          <w:szCs w:val="24"/>
          <w:lang w:val="en-US"/>
        </w:rPr>
        <w:t xml:space="preserve"> Shashi </w:t>
      </w:r>
      <w:proofErr w:type="spellStart"/>
      <w:r w:rsidRPr="00F35EC6">
        <w:rPr>
          <w:rFonts w:ascii="Times New Roman" w:eastAsia="Times New Roman" w:hAnsi="Times New Roman" w:cs="Times New Roman"/>
          <w:color w:val="000000"/>
          <w:sz w:val="24"/>
          <w:szCs w:val="24"/>
          <w:lang w:val="en-US"/>
        </w:rPr>
        <w:t>Prajna</w:t>
      </w:r>
      <w:proofErr w:type="spellEnd"/>
      <w:r w:rsidRPr="00F35EC6">
        <w:rPr>
          <w:rFonts w:ascii="Times New Roman" w:eastAsia="Times New Roman" w:hAnsi="Times New Roman" w:cs="Times New Roman"/>
          <w:color w:val="000000"/>
          <w:sz w:val="24"/>
          <w:szCs w:val="24"/>
          <w:lang w:val="en-US"/>
        </w:rPr>
        <w:t xml:space="preserve"> 2014). These four doctrines can be translated, respectively, as multiplicity of modes of all substances, multiplicity of truths, multiplicity of perspectives, and seven modes of existence. In this paper I discuss them one by one and then integrate them to understand the “true” nature of the universe. Let me first introduce two other concepts unique to Jainism.</w:t>
      </w:r>
    </w:p>
    <w:p w14:paraId="6FC343D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310F9EC6"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Three Classes of Substances in the Universe</w:t>
      </w:r>
    </w:p>
    <w:p w14:paraId="3F4AE6F9" w14:textId="77777777" w:rsidR="00F35EC6" w:rsidRPr="00F35EC6" w:rsidRDefault="00F35EC6" w:rsidP="00F35EC6">
      <w:pPr>
        <w:spacing w:before="24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From the point of view of knowledge (</w:t>
      </w:r>
      <w:r w:rsidRPr="00F35EC6">
        <w:rPr>
          <w:rFonts w:ascii="Times New Roman" w:eastAsia="Times New Roman" w:hAnsi="Times New Roman" w:cs="Times New Roman"/>
          <w:i/>
          <w:iCs/>
          <w:color w:val="000000"/>
          <w:sz w:val="24"/>
          <w:szCs w:val="24"/>
          <w:lang w:val="en-US"/>
        </w:rPr>
        <w:t>nana</w:t>
      </w:r>
      <w:r w:rsidRPr="00F35EC6">
        <w:rPr>
          <w:rFonts w:ascii="Times New Roman" w:eastAsia="Times New Roman" w:hAnsi="Times New Roman" w:cs="Times New Roman"/>
          <w:color w:val="000000"/>
          <w:sz w:val="24"/>
          <w:szCs w:val="24"/>
          <w:lang w:val="en-US"/>
        </w:rPr>
        <w:t>), all the constituents of the universe, according to Jain philosophy, can be classified into three groups, as shown schematically in Fig. 1: the subject or the knower (</w:t>
      </w:r>
      <w:proofErr w:type="spellStart"/>
      <w:r w:rsidRPr="00F35EC6">
        <w:rPr>
          <w:rFonts w:ascii="Times New Roman" w:eastAsia="Times New Roman" w:hAnsi="Times New Roman" w:cs="Times New Roman"/>
          <w:i/>
          <w:iCs/>
          <w:color w:val="000000"/>
          <w:sz w:val="24"/>
          <w:szCs w:val="24"/>
          <w:lang w:val="en-US"/>
        </w:rPr>
        <w:t>jnāyak</w:t>
      </w:r>
      <w:proofErr w:type="spellEnd"/>
      <w:r w:rsidRPr="00F35EC6">
        <w:rPr>
          <w:rFonts w:ascii="Times New Roman" w:eastAsia="Times New Roman" w:hAnsi="Times New Roman" w:cs="Times New Roman"/>
          <w:color w:val="000000"/>
          <w:sz w:val="24"/>
          <w:szCs w:val="24"/>
          <w:lang w:val="en-US"/>
        </w:rPr>
        <w:t xml:space="preserve">); the object to be known, which we may call “knowable” </w:t>
      </w:r>
      <w:r w:rsidRPr="00F35EC6">
        <w:rPr>
          <w:rFonts w:ascii="Times New Roman" w:eastAsia="Times New Roman" w:hAnsi="Times New Roman" w:cs="Times New Roman"/>
          <w:color w:val="000000"/>
          <w:sz w:val="24"/>
          <w:szCs w:val="24"/>
          <w:lang w:val="en-US"/>
        </w:rPr>
        <w:lastRenderedPageBreak/>
        <w:t>(</w:t>
      </w:r>
      <w:proofErr w:type="spellStart"/>
      <w:r w:rsidRPr="00F35EC6">
        <w:rPr>
          <w:rFonts w:ascii="Times New Roman" w:eastAsia="Times New Roman" w:hAnsi="Times New Roman" w:cs="Times New Roman"/>
          <w:i/>
          <w:iCs/>
          <w:color w:val="000000"/>
          <w:sz w:val="24"/>
          <w:szCs w:val="24"/>
          <w:lang w:val="en-US"/>
        </w:rPr>
        <w:t>jneya</w:t>
      </w:r>
      <w:proofErr w:type="spellEnd"/>
      <w:r w:rsidRPr="00F35EC6">
        <w:rPr>
          <w:rFonts w:ascii="Times New Roman" w:eastAsia="Times New Roman" w:hAnsi="Times New Roman" w:cs="Times New Roman"/>
          <w:color w:val="000000"/>
          <w:sz w:val="24"/>
          <w:szCs w:val="24"/>
          <w:lang w:val="en-US"/>
        </w:rPr>
        <w:t>); and knowledge (</w:t>
      </w:r>
      <w:r w:rsidRPr="00F35EC6">
        <w:rPr>
          <w:rFonts w:ascii="Times New Roman" w:eastAsia="Times New Roman" w:hAnsi="Times New Roman" w:cs="Times New Roman"/>
          <w:i/>
          <w:iCs/>
          <w:color w:val="000000"/>
          <w:sz w:val="24"/>
          <w:szCs w:val="24"/>
          <w:lang w:val="en-US"/>
        </w:rPr>
        <w:t>nana</w:t>
      </w:r>
      <w:r w:rsidRPr="00F35EC6">
        <w:rPr>
          <w:rFonts w:ascii="Times New Roman" w:eastAsia="Times New Roman" w:hAnsi="Times New Roman" w:cs="Times New Roman"/>
          <w:color w:val="000000"/>
          <w:sz w:val="24"/>
          <w:szCs w:val="24"/>
          <w:lang w:val="en-US"/>
        </w:rPr>
        <w:t xml:space="preserve">), which connects the knower and the </w:t>
      </w:r>
      <w:proofErr w:type="spellStart"/>
      <w:r w:rsidRPr="00F35EC6">
        <w:rPr>
          <w:rFonts w:ascii="Times New Roman" w:eastAsia="Times New Roman" w:hAnsi="Times New Roman" w:cs="Times New Roman"/>
          <w:color w:val="000000"/>
          <w:sz w:val="24"/>
          <w:szCs w:val="24"/>
          <w:lang w:val="en-US"/>
        </w:rPr>
        <w:t>knowables</w:t>
      </w:r>
      <w:proofErr w:type="spellEnd"/>
      <w:r w:rsidRPr="00F35EC6">
        <w:rPr>
          <w:rFonts w:ascii="Times New Roman" w:eastAsia="Times New Roman" w:hAnsi="Times New Roman" w:cs="Times New Roman"/>
          <w:color w:val="000000"/>
          <w:sz w:val="24"/>
          <w:szCs w:val="24"/>
          <w:lang w:val="en-US"/>
        </w:rPr>
        <w:t xml:space="preserve">. Every living being is a knower and a knower only, nothing more. For every individual “self,” all other objects of the universe and other living beings are </w:t>
      </w:r>
      <w:proofErr w:type="spellStart"/>
      <w:r w:rsidRPr="00F35EC6">
        <w:rPr>
          <w:rFonts w:ascii="Times New Roman" w:eastAsia="Times New Roman" w:hAnsi="Times New Roman" w:cs="Times New Roman"/>
          <w:color w:val="000000"/>
          <w:sz w:val="24"/>
          <w:szCs w:val="24"/>
          <w:lang w:val="en-US"/>
        </w:rPr>
        <w:t>knowables</w:t>
      </w:r>
      <w:proofErr w:type="spellEnd"/>
      <w:r w:rsidRPr="00F35EC6">
        <w:rPr>
          <w:rFonts w:ascii="Times New Roman" w:eastAsia="Times New Roman" w:hAnsi="Times New Roman" w:cs="Times New Roman"/>
          <w:color w:val="000000"/>
          <w:sz w:val="24"/>
          <w:szCs w:val="24"/>
          <w:lang w:val="en-US"/>
        </w:rPr>
        <w:t>. When one wants to know his own “self,” the knower and the knowable become one, and the three—knower, knowable, and knowledge—merge into each other and become knowledge (</w:t>
      </w:r>
      <w:r w:rsidRPr="00F35EC6">
        <w:rPr>
          <w:rFonts w:ascii="Times New Roman" w:eastAsia="Times New Roman" w:hAnsi="Times New Roman" w:cs="Times New Roman"/>
          <w:i/>
          <w:iCs/>
          <w:color w:val="000000"/>
          <w:sz w:val="24"/>
          <w:szCs w:val="24"/>
          <w:lang w:val="en-US"/>
        </w:rPr>
        <w:t>nana</w:t>
      </w:r>
      <w:r w:rsidRPr="00F35EC6">
        <w:rPr>
          <w:rFonts w:ascii="Times New Roman" w:eastAsia="Times New Roman" w:hAnsi="Times New Roman" w:cs="Times New Roman"/>
          <w:color w:val="000000"/>
          <w:sz w:val="24"/>
          <w:szCs w:val="24"/>
          <w:lang w:val="en-US"/>
        </w:rPr>
        <w:t xml:space="preserve">). The duality of knower and knowable dissolves, which is the concept of monism or nonduality in the Jain philosophy; ultimately </w:t>
      </w:r>
      <w:r w:rsidRPr="00F35EC6">
        <w:rPr>
          <w:rFonts w:ascii="Times New Roman" w:eastAsia="Times New Roman" w:hAnsi="Times New Roman" w:cs="Times New Roman"/>
          <w:i/>
          <w:iCs/>
          <w:color w:val="000000"/>
          <w:sz w:val="24"/>
          <w:szCs w:val="24"/>
          <w:lang w:val="en-US"/>
        </w:rPr>
        <w:t>nana</w:t>
      </w:r>
      <w:r w:rsidRPr="00F35EC6">
        <w:rPr>
          <w:rFonts w:ascii="Times New Roman" w:eastAsia="Times New Roman" w:hAnsi="Times New Roman" w:cs="Times New Roman"/>
          <w:color w:val="000000"/>
          <w:sz w:val="24"/>
          <w:szCs w:val="24"/>
          <w:lang w:val="en-US"/>
        </w:rPr>
        <w:t xml:space="preserve"> is the only “Real” in the whole universe.</w:t>
      </w:r>
    </w:p>
    <w:p w14:paraId="378BBE84" w14:textId="69F2803C" w:rsidR="00F35EC6" w:rsidRPr="00F35EC6" w:rsidRDefault="00F35EC6" w:rsidP="00F35EC6">
      <w:pPr>
        <w:spacing w:before="24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noProof/>
          <w:color w:val="000000"/>
          <w:sz w:val="24"/>
          <w:szCs w:val="24"/>
          <w:bdr w:val="none" w:sz="0" w:space="0" w:color="auto" w:frame="1"/>
          <w:lang w:val="en-US"/>
        </w:rPr>
        <w:drawing>
          <wp:inline distT="0" distB="0" distL="0" distR="0" wp14:anchorId="339E4DC3" wp14:editId="49C6C7F9">
            <wp:extent cx="2743200" cy="188849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3200" cy="1888490"/>
                    </a:xfrm>
                    <a:prstGeom prst="rect">
                      <a:avLst/>
                    </a:prstGeom>
                    <a:noFill/>
                    <a:ln>
                      <a:noFill/>
                    </a:ln>
                  </pic:spPr>
                </pic:pic>
              </a:graphicData>
            </a:graphic>
          </wp:inline>
        </w:drawing>
      </w:r>
    </w:p>
    <w:p w14:paraId="0718A28D" w14:textId="77777777" w:rsidR="00F35EC6" w:rsidRPr="00F35EC6" w:rsidRDefault="00F35EC6" w:rsidP="00F35EC6">
      <w:pPr>
        <w:spacing w:before="24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Fig. 1. The interaction between the knower (</w:t>
      </w:r>
      <w:proofErr w:type="spellStart"/>
      <w:r w:rsidRPr="00F35EC6">
        <w:rPr>
          <w:rFonts w:ascii="Times New Roman" w:eastAsia="Times New Roman" w:hAnsi="Times New Roman" w:cs="Times New Roman"/>
          <w:i/>
          <w:iCs/>
          <w:color w:val="000000"/>
          <w:sz w:val="24"/>
          <w:szCs w:val="24"/>
          <w:lang w:val="en-US"/>
        </w:rPr>
        <w:t>jnātā</w:t>
      </w:r>
      <w:proofErr w:type="spellEnd"/>
      <w:r w:rsidRPr="00F35EC6">
        <w:rPr>
          <w:rFonts w:ascii="Times New Roman" w:eastAsia="Times New Roman" w:hAnsi="Times New Roman" w:cs="Times New Roman"/>
          <w:color w:val="000000"/>
          <w:sz w:val="24"/>
          <w:szCs w:val="24"/>
          <w:lang w:val="en-US"/>
        </w:rPr>
        <w:t>) and the object (</w:t>
      </w:r>
      <w:proofErr w:type="spellStart"/>
      <w:r w:rsidRPr="00F35EC6">
        <w:rPr>
          <w:rFonts w:ascii="Times New Roman" w:eastAsia="Times New Roman" w:hAnsi="Times New Roman" w:cs="Times New Roman"/>
          <w:i/>
          <w:iCs/>
          <w:color w:val="000000"/>
          <w:sz w:val="24"/>
          <w:szCs w:val="24"/>
          <w:lang w:val="en-US"/>
        </w:rPr>
        <w:t>jneya</w:t>
      </w:r>
      <w:proofErr w:type="spellEnd"/>
      <w:r w:rsidRPr="00F35EC6">
        <w:rPr>
          <w:rFonts w:ascii="Times New Roman" w:eastAsia="Times New Roman" w:hAnsi="Times New Roman" w:cs="Times New Roman"/>
          <w:color w:val="000000"/>
          <w:sz w:val="24"/>
          <w:szCs w:val="24"/>
          <w:lang w:val="en-US"/>
        </w:rPr>
        <w:t>) via the exchange of knowledge (</w:t>
      </w:r>
      <w:proofErr w:type="spellStart"/>
      <w:r w:rsidRPr="00F35EC6">
        <w:rPr>
          <w:rFonts w:ascii="Times New Roman" w:eastAsia="Times New Roman" w:hAnsi="Times New Roman" w:cs="Times New Roman"/>
          <w:i/>
          <w:iCs/>
          <w:color w:val="000000"/>
          <w:sz w:val="24"/>
          <w:szCs w:val="24"/>
          <w:lang w:val="en-US"/>
        </w:rPr>
        <w:t>jnāna</w:t>
      </w:r>
      <w:proofErr w:type="spellEnd"/>
      <w:r w:rsidRPr="00F35EC6">
        <w:rPr>
          <w:rFonts w:ascii="Times New Roman" w:eastAsia="Times New Roman" w:hAnsi="Times New Roman" w:cs="Times New Roman"/>
          <w:color w:val="000000"/>
          <w:sz w:val="24"/>
          <w:szCs w:val="24"/>
          <w:lang w:val="en-US"/>
        </w:rPr>
        <w:t xml:space="preserve">) indicates that any observation modifies both the knower and the object. Further,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color w:val="000000"/>
          <w:sz w:val="24"/>
          <w:szCs w:val="24"/>
          <w:lang w:val="en-US"/>
        </w:rPr>
        <w:t xml:space="preserve"> (multiplicity of views) applicable to the knower (</w:t>
      </w:r>
      <w:proofErr w:type="spellStart"/>
      <w:r w:rsidRPr="00F35EC6">
        <w:rPr>
          <w:rFonts w:ascii="Times New Roman" w:eastAsia="Times New Roman" w:hAnsi="Times New Roman" w:cs="Times New Roman"/>
          <w:i/>
          <w:iCs/>
          <w:color w:val="000000"/>
          <w:sz w:val="24"/>
          <w:szCs w:val="24"/>
          <w:lang w:val="en-US"/>
        </w:rPr>
        <w:t>jnāyak</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anekāntavada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(multiplicity of modes) applicable to the object of knowing (</w:t>
      </w:r>
      <w:proofErr w:type="spellStart"/>
      <w:r w:rsidRPr="00F35EC6">
        <w:rPr>
          <w:rFonts w:ascii="Times New Roman" w:eastAsia="Times New Roman" w:hAnsi="Times New Roman" w:cs="Times New Roman"/>
          <w:i/>
          <w:iCs/>
          <w:color w:val="000000"/>
          <w:sz w:val="24"/>
          <w:szCs w:val="24"/>
          <w:lang w:val="en-US"/>
        </w:rPr>
        <w:t>jneya</w:t>
      </w:r>
      <w:proofErr w:type="spellEnd"/>
      <w:r w:rsidRPr="00F35EC6">
        <w:rPr>
          <w:rFonts w:ascii="Times New Roman" w:eastAsia="Times New Roman" w:hAnsi="Times New Roman" w:cs="Times New Roman"/>
          <w:color w:val="000000"/>
          <w:sz w:val="24"/>
          <w:szCs w:val="24"/>
          <w:lang w:val="en-US"/>
        </w:rPr>
        <w:t>); and the absence of absolute, unique knowledge (</w:t>
      </w:r>
      <w:proofErr w:type="spellStart"/>
      <w:r w:rsidRPr="00F35EC6">
        <w:rPr>
          <w:rFonts w:ascii="Times New Roman" w:eastAsia="Times New Roman" w:hAnsi="Times New Roman" w:cs="Times New Roman"/>
          <w:i/>
          <w:iCs/>
          <w:color w:val="000000"/>
          <w:sz w:val="24"/>
          <w:szCs w:val="24"/>
          <w:lang w:val="en-US"/>
        </w:rPr>
        <w:t>jnāna</w:t>
      </w:r>
      <w:proofErr w:type="spellEnd"/>
      <w:r w:rsidRPr="00F35EC6">
        <w:rPr>
          <w:rFonts w:ascii="Times New Roman" w:eastAsia="Times New Roman" w:hAnsi="Times New Roman" w:cs="Times New Roman"/>
          <w:color w:val="000000"/>
          <w:sz w:val="24"/>
          <w:szCs w:val="24"/>
          <w:lang w:val="en-US"/>
        </w:rPr>
        <w:t xml:space="preserve">), as enunciated by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which connects the knower and the knowable, make it impossible to define their “state” precisely at any instant.</w:t>
      </w:r>
    </w:p>
    <w:p w14:paraId="5720B178"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1C4535EB"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Limits of Knowledge</w:t>
      </w:r>
    </w:p>
    <w:p w14:paraId="26322C60" w14:textId="77777777" w:rsidR="00F35EC6" w:rsidRPr="00F35EC6" w:rsidRDefault="00F35EC6" w:rsidP="00F35EC6">
      <w:pPr>
        <w:spacing w:line="240" w:lineRule="auto"/>
        <w:ind w:right="-16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Another Jain concept that is relevant here is the limits of the knowledge that can be obtained using sensory organs, the brain, and the mind. They are all imperfect organs and update themselves continuously as they get exposed to more objects or situations and collect their knowledge. Thus, at no stage can they obtain </w:t>
      </w:r>
      <w:proofErr w:type="gramStart"/>
      <w:r w:rsidRPr="00F35EC6">
        <w:rPr>
          <w:rFonts w:ascii="Times New Roman" w:eastAsia="Times New Roman" w:hAnsi="Times New Roman" w:cs="Times New Roman"/>
          <w:color w:val="000000"/>
          <w:sz w:val="24"/>
          <w:szCs w:val="24"/>
          <w:lang w:val="en-US"/>
        </w:rPr>
        <w:t>perfection, because</w:t>
      </w:r>
      <w:proofErr w:type="gramEnd"/>
      <w:r w:rsidRPr="00F35EC6">
        <w:rPr>
          <w:rFonts w:ascii="Times New Roman" w:eastAsia="Times New Roman" w:hAnsi="Times New Roman" w:cs="Times New Roman"/>
          <w:color w:val="000000"/>
          <w:sz w:val="24"/>
          <w:szCs w:val="24"/>
          <w:lang w:val="en-US"/>
        </w:rPr>
        <w:t xml:space="preserve"> they can never know everything and become absolutely perfect. One can gain perfect knowledge without the mediation of these imperfect body organs. That is the knowledge obtained by the </w:t>
      </w:r>
      <w:proofErr w:type="spellStart"/>
      <w:r w:rsidRPr="00F35EC6">
        <w:rPr>
          <w:rFonts w:ascii="Times New Roman" w:eastAsia="Times New Roman" w:hAnsi="Times New Roman" w:cs="Times New Roman"/>
          <w:i/>
          <w:iCs/>
          <w:color w:val="000000"/>
          <w:sz w:val="24"/>
          <w:szCs w:val="24"/>
          <w:lang w:val="en-US"/>
        </w:rPr>
        <w:t>ātmā</w:t>
      </w:r>
      <w:proofErr w:type="spellEnd"/>
      <w:r w:rsidRPr="00F35EC6">
        <w:rPr>
          <w:rFonts w:ascii="Times New Roman" w:eastAsia="Times New Roman" w:hAnsi="Times New Roman" w:cs="Times New Roman"/>
          <w:color w:val="000000"/>
          <w:sz w:val="24"/>
          <w:szCs w:val="24"/>
          <w:lang w:val="en-US"/>
        </w:rPr>
        <w:t xml:space="preserve"> directly (</w:t>
      </w:r>
      <w:proofErr w:type="spellStart"/>
      <w:r w:rsidRPr="00F35EC6">
        <w:rPr>
          <w:rFonts w:ascii="Times New Roman" w:eastAsia="Times New Roman" w:hAnsi="Times New Roman" w:cs="Times New Roman"/>
          <w:i/>
          <w:iCs/>
          <w:color w:val="000000"/>
          <w:sz w:val="24"/>
          <w:szCs w:val="24"/>
          <w:lang w:val="en-US"/>
        </w:rPr>
        <w:t>pratyakṣa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jnāna</w:t>
      </w:r>
      <w:proofErr w:type="spellEnd"/>
      <w:r w:rsidRPr="00F35EC6">
        <w:rPr>
          <w:rFonts w:ascii="Times New Roman" w:eastAsia="Times New Roman" w:hAnsi="Times New Roman" w:cs="Times New Roman"/>
          <w:color w:val="000000"/>
          <w:sz w:val="24"/>
          <w:szCs w:val="24"/>
          <w:lang w:val="en-US"/>
        </w:rPr>
        <w:t xml:space="preserve">), because only </w:t>
      </w:r>
      <w:proofErr w:type="spellStart"/>
      <w:r w:rsidRPr="00F35EC6">
        <w:rPr>
          <w:rFonts w:ascii="Times New Roman" w:eastAsia="Times New Roman" w:hAnsi="Times New Roman" w:cs="Times New Roman"/>
          <w:i/>
          <w:iCs/>
          <w:color w:val="000000"/>
          <w:sz w:val="24"/>
          <w:szCs w:val="24"/>
          <w:lang w:val="en-US"/>
        </w:rPr>
        <w:t>ātmā</w:t>
      </w:r>
      <w:proofErr w:type="spellEnd"/>
      <w:r w:rsidRPr="00F35EC6">
        <w:rPr>
          <w:rFonts w:ascii="Times New Roman" w:eastAsia="Times New Roman" w:hAnsi="Times New Roman" w:cs="Times New Roman"/>
          <w:color w:val="000000"/>
          <w:sz w:val="24"/>
          <w:szCs w:val="24"/>
          <w:lang w:val="en-US"/>
        </w:rPr>
        <w:t xml:space="preserve"> is always perfect and possesses the faculty of omniscience. This faculty can be developed by certain practices under certain conditions. That is what Jainism is all about.</w:t>
      </w:r>
    </w:p>
    <w:p w14:paraId="6DDD1499"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Thus, there is a basic difference between knowledge obtained by sensory organs even when they are augmented by sensitive instruments. Scientific knowledge </w:t>
      </w:r>
      <w:proofErr w:type="gramStart"/>
      <w:r w:rsidRPr="00F35EC6">
        <w:rPr>
          <w:rFonts w:ascii="Times New Roman" w:eastAsia="Times New Roman" w:hAnsi="Times New Roman" w:cs="Times New Roman"/>
          <w:color w:val="000000"/>
          <w:sz w:val="24"/>
          <w:szCs w:val="24"/>
          <w:lang w:val="en-US"/>
        </w:rPr>
        <w:t>is based on the assumption</w:t>
      </w:r>
      <w:proofErr w:type="gramEnd"/>
      <w:r w:rsidRPr="00F35EC6">
        <w:rPr>
          <w:rFonts w:ascii="Times New Roman" w:eastAsia="Times New Roman" w:hAnsi="Times New Roman" w:cs="Times New Roman"/>
          <w:color w:val="000000"/>
          <w:sz w:val="24"/>
          <w:szCs w:val="24"/>
          <w:lang w:val="en-US"/>
        </w:rPr>
        <w:t xml:space="preserve"> that total knowledge has two components: known and unknown. As an object is studied, the unknown is converted into known, and at some </w:t>
      </w:r>
      <w:proofErr w:type="gramStart"/>
      <w:r w:rsidRPr="00F35EC6">
        <w:rPr>
          <w:rFonts w:ascii="Times New Roman" w:eastAsia="Times New Roman" w:hAnsi="Times New Roman" w:cs="Times New Roman"/>
          <w:color w:val="000000"/>
          <w:sz w:val="24"/>
          <w:szCs w:val="24"/>
          <w:lang w:val="en-US"/>
        </w:rPr>
        <w:t>point</w:t>
      </w:r>
      <w:proofErr w:type="gramEnd"/>
      <w:r w:rsidRPr="00F35EC6">
        <w:rPr>
          <w:rFonts w:ascii="Times New Roman" w:eastAsia="Times New Roman" w:hAnsi="Times New Roman" w:cs="Times New Roman"/>
          <w:color w:val="000000"/>
          <w:sz w:val="24"/>
          <w:szCs w:val="24"/>
          <w:lang w:val="en-US"/>
        </w:rPr>
        <w:t xml:space="preserve"> in time, nothing remains unknown and everything becomes known, as shown by the linear graph in Fig. 2.</w:t>
      </w:r>
    </w:p>
    <w:p w14:paraId="556C147D" w14:textId="23420163"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noProof/>
          <w:color w:val="000000"/>
          <w:sz w:val="24"/>
          <w:szCs w:val="24"/>
          <w:bdr w:val="none" w:sz="0" w:space="0" w:color="auto" w:frame="1"/>
          <w:lang w:val="en-US"/>
        </w:rPr>
        <w:lastRenderedPageBreak/>
        <w:drawing>
          <wp:inline distT="0" distB="0" distL="0" distR="0" wp14:anchorId="5B19FABE" wp14:editId="63F759EF">
            <wp:extent cx="4359910" cy="3276600"/>
            <wp:effectExtent l="0" t="0" r="2540" b="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59910" cy="3276600"/>
                    </a:xfrm>
                    <a:prstGeom prst="rect">
                      <a:avLst/>
                    </a:prstGeom>
                    <a:noFill/>
                    <a:ln>
                      <a:noFill/>
                    </a:ln>
                  </pic:spPr>
                </pic:pic>
              </a:graphicData>
            </a:graphic>
          </wp:inline>
        </w:drawing>
      </w:r>
    </w:p>
    <w:p w14:paraId="2E5AD042"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Fig. 2. The linear field of knowledge (</w:t>
      </w:r>
      <w:r w:rsidRPr="00F35EC6">
        <w:rPr>
          <w:rFonts w:ascii="Times New Roman" w:eastAsia="Times New Roman" w:hAnsi="Times New Roman" w:cs="Times New Roman"/>
          <w:i/>
          <w:iCs/>
          <w:color w:val="000000"/>
          <w:sz w:val="24"/>
          <w:szCs w:val="24"/>
          <w:lang w:val="en-US"/>
        </w:rPr>
        <w:t>left</w:t>
      </w:r>
      <w:r w:rsidRPr="00F35EC6">
        <w:rPr>
          <w:rFonts w:ascii="Times New Roman" w:eastAsia="Times New Roman" w:hAnsi="Times New Roman" w:cs="Times New Roman"/>
          <w:color w:val="000000"/>
          <w:sz w:val="24"/>
          <w:szCs w:val="24"/>
          <w:lang w:val="en-US"/>
        </w:rPr>
        <w:t>) used in scientific logic is defined by known and unknown as the two extreme ends. As knowledge increases, unknown becomes known, and eventually everything becomes known. The Jain triangular field (right), additionally postulating something unknowable (</w:t>
      </w:r>
      <w:proofErr w:type="spellStart"/>
      <w:r w:rsidRPr="00F35EC6">
        <w:rPr>
          <w:rFonts w:ascii="Times New Roman" w:eastAsia="Times New Roman" w:hAnsi="Times New Roman" w:cs="Times New Roman"/>
          <w:i/>
          <w:iCs/>
          <w:color w:val="000000"/>
          <w:sz w:val="24"/>
          <w:szCs w:val="24"/>
          <w:lang w:val="en-US"/>
        </w:rPr>
        <w:t>avyakytavya</w:t>
      </w:r>
      <w:proofErr w:type="spellEnd"/>
      <w:r w:rsidRPr="00F35EC6">
        <w:rPr>
          <w:rFonts w:ascii="Times New Roman" w:eastAsia="Times New Roman" w:hAnsi="Times New Roman" w:cs="Times New Roman"/>
          <w:color w:val="000000"/>
          <w:sz w:val="24"/>
          <w:szCs w:val="24"/>
          <w:lang w:val="en-US"/>
        </w:rPr>
        <w:t xml:space="preserve">) is represented by the Hindi alphabet </w:t>
      </w:r>
      <w:r w:rsidRPr="00F35EC6">
        <w:rPr>
          <w:rFonts w:ascii="Kokila" w:eastAsia="Times New Roman" w:hAnsi="Kokila" w:cs="Kokila"/>
          <w:color w:val="000000"/>
          <w:sz w:val="24"/>
          <w:szCs w:val="24"/>
          <w:cs/>
          <w:lang w:val="en-US"/>
        </w:rPr>
        <w:t>अ</w:t>
      </w:r>
      <w:r w:rsidRPr="00F35EC6">
        <w:rPr>
          <w:rFonts w:ascii="Times New Roman" w:eastAsia="Times New Roman" w:hAnsi="Times New Roman" w:cs="Times New Roman"/>
          <w:color w:val="000000"/>
          <w:sz w:val="24"/>
          <w:szCs w:val="24"/>
          <w:lang w:val="en-US"/>
        </w:rPr>
        <w:t xml:space="preserve"> in red or as indescribable (reproduced from Bhandari 2018).</w:t>
      </w:r>
    </w:p>
    <w:p w14:paraId="6CF44D70"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734BBD3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Jain philosophy, in comparison, is based on a three-component model: known, unknown, and unknowable by sensory organs. The unknowable can be known by </w:t>
      </w:r>
      <w:proofErr w:type="spellStart"/>
      <w:r w:rsidRPr="00F35EC6">
        <w:rPr>
          <w:rFonts w:ascii="Times New Roman" w:eastAsia="Times New Roman" w:hAnsi="Times New Roman" w:cs="Times New Roman"/>
          <w:i/>
          <w:iCs/>
          <w:color w:val="000000"/>
          <w:sz w:val="24"/>
          <w:szCs w:val="24"/>
          <w:lang w:val="en-US"/>
        </w:rPr>
        <w:t>ātmā</w:t>
      </w:r>
      <w:proofErr w:type="spellEnd"/>
      <w:r w:rsidRPr="00F35EC6">
        <w:rPr>
          <w:rFonts w:ascii="Times New Roman" w:eastAsia="Times New Roman" w:hAnsi="Times New Roman" w:cs="Times New Roman"/>
          <w:color w:val="000000"/>
          <w:sz w:val="24"/>
          <w:szCs w:val="24"/>
          <w:lang w:val="en-US"/>
        </w:rPr>
        <w:t xml:space="preserve"> but remains indescribable. The concept of unknowable, indescribable, or indeterminant (such as experiences), shown by a triangle on the right side of Fig. 2, is a basic Jain concept and is discussed later in the context of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color w:val="000000"/>
          <w:sz w:val="24"/>
          <w:szCs w:val="24"/>
          <w:lang w:val="en-US"/>
        </w:rPr>
        <w:t>. The incompleteness of knowledge echoes Gödel’s (1931) incompleteness theorems.</w:t>
      </w:r>
    </w:p>
    <w:p w14:paraId="3BA7E198"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Another limit to our sensory knowledge comes from the fact that we are located within the universe, cannot see it from the outside, and cannot know the whole of it. Furthermore, even from the inside, we can see only a limited part, which depends on the age of the universe (13.8 billion years) and the velocity of light (~3x10</w:t>
      </w:r>
      <w:r w:rsidRPr="00F35EC6">
        <w:rPr>
          <w:rFonts w:ascii="Times New Roman" w:eastAsia="Times New Roman" w:hAnsi="Times New Roman" w:cs="Times New Roman"/>
          <w:color w:val="000000"/>
          <w:sz w:val="14"/>
          <w:szCs w:val="14"/>
          <w:vertAlign w:val="superscript"/>
          <w:lang w:val="en-US"/>
        </w:rPr>
        <w:t xml:space="preserve">8 </w:t>
      </w:r>
      <w:r w:rsidRPr="00F35EC6">
        <w:rPr>
          <w:rFonts w:ascii="Times New Roman" w:eastAsia="Times New Roman" w:hAnsi="Times New Roman" w:cs="Times New Roman"/>
          <w:color w:val="000000"/>
          <w:sz w:val="24"/>
          <w:szCs w:val="24"/>
          <w:lang w:val="en-US"/>
        </w:rPr>
        <w:t>m/sec); that is, 46.5 billion light-years or 8.8 x 10</w:t>
      </w:r>
      <w:r w:rsidRPr="00F35EC6">
        <w:rPr>
          <w:rFonts w:ascii="Times New Roman" w:eastAsia="Times New Roman" w:hAnsi="Times New Roman" w:cs="Times New Roman"/>
          <w:color w:val="000000"/>
          <w:sz w:val="14"/>
          <w:szCs w:val="14"/>
          <w:vertAlign w:val="superscript"/>
          <w:lang w:val="en-US"/>
        </w:rPr>
        <w:t xml:space="preserve">23 </w:t>
      </w:r>
      <w:r w:rsidRPr="00F35EC6">
        <w:rPr>
          <w:rFonts w:ascii="Times New Roman" w:eastAsia="Times New Roman" w:hAnsi="Times New Roman" w:cs="Times New Roman"/>
          <w:color w:val="000000"/>
          <w:sz w:val="24"/>
          <w:szCs w:val="24"/>
          <w:lang w:val="en-US"/>
        </w:rPr>
        <w:t>km. With this limited view, how can we know everything (see Bhandari 2021)? </w:t>
      </w:r>
    </w:p>
    <w:p w14:paraId="3286579D"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66DC023E"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Historical Perspective</w:t>
      </w:r>
    </w:p>
    <w:p w14:paraId="214EE70E" w14:textId="77777777" w:rsidR="00F35EC6" w:rsidRPr="00F35EC6" w:rsidRDefault="00F35EC6" w:rsidP="00F35EC6">
      <w:pPr>
        <w:spacing w:line="240" w:lineRule="auto"/>
        <w:ind w:right="-16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6B02D874" w14:textId="77777777" w:rsidR="00F35EC6" w:rsidRPr="00F35EC6" w:rsidRDefault="00F35EC6" w:rsidP="00F35EC6">
      <w:pPr>
        <w:spacing w:line="240" w:lineRule="auto"/>
        <w:ind w:right="-16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All </w:t>
      </w:r>
      <w:proofErr w:type="spellStart"/>
      <w:r w:rsidRPr="00F35EC6">
        <w:rPr>
          <w:rFonts w:ascii="Times New Roman" w:eastAsia="Times New Roman" w:hAnsi="Times New Roman" w:cs="Times New Roman"/>
          <w:color w:val="000000"/>
          <w:sz w:val="24"/>
          <w:szCs w:val="24"/>
          <w:lang w:val="en-US"/>
        </w:rPr>
        <w:t>Tīrthaṅkaras</w:t>
      </w:r>
      <w:proofErr w:type="spellEnd"/>
      <w:r w:rsidRPr="00F35EC6">
        <w:rPr>
          <w:rFonts w:ascii="Times New Roman" w:eastAsia="Times New Roman" w:hAnsi="Times New Roman" w:cs="Times New Roman"/>
          <w:color w:val="000000"/>
          <w:sz w:val="24"/>
          <w:szCs w:val="24"/>
          <w:lang w:val="en-US"/>
        </w:rPr>
        <w:t xml:space="preserve"> emphasized the importance of understanding the true nature of substances (including the self) without which one continues to live in a make-believe world of false notions; for this </w:t>
      </w:r>
      <w:proofErr w:type="gramStart"/>
      <w:r w:rsidRPr="00F35EC6">
        <w:rPr>
          <w:rFonts w:ascii="Times New Roman" w:eastAsia="Times New Roman" w:hAnsi="Times New Roman" w:cs="Times New Roman"/>
          <w:color w:val="000000"/>
          <w:sz w:val="24"/>
          <w:szCs w:val="24"/>
          <w:lang w:val="en-US"/>
        </w:rPr>
        <w:t>purpose</w:t>
      </w:r>
      <w:proofErr w:type="gramEnd"/>
      <w:r w:rsidRPr="00F35EC6">
        <w:rPr>
          <w:rFonts w:ascii="Times New Roman" w:eastAsia="Times New Roman" w:hAnsi="Times New Roman" w:cs="Times New Roman"/>
          <w:color w:val="000000"/>
          <w:sz w:val="24"/>
          <w:szCs w:val="24"/>
          <w:lang w:val="en-US"/>
        </w:rPr>
        <w:t xml:space="preserve"> they developed the science of distinction (</w:t>
      </w:r>
      <w:proofErr w:type="spellStart"/>
      <w:r w:rsidRPr="00F35EC6">
        <w:rPr>
          <w:rFonts w:ascii="Times New Roman" w:eastAsia="Times New Roman" w:hAnsi="Times New Roman" w:cs="Times New Roman"/>
          <w:i/>
          <w:iCs/>
          <w:color w:val="000000"/>
          <w:sz w:val="24"/>
          <w:szCs w:val="24"/>
          <w:lang w:val="en-US"/>
        </w:rPr>
        <w:t>bhedvigyan</w:t>
      </w:r>
      <w:proofErr w:type="spellEnd"/>
      <w:r w:rsidRPr="00F35EC6">
        <w:rPr>
          <w:rFonts w:ascii="Times New Roman" w:eastAsia="Times New Roman" w:hAnsi="Times New Roman" w:cs="Times New Roman"/>
          <w:i/>
          <w:iCs/>
          <w:color w:val="000000"/>
          <w:sz w:val="24"/>
          <w:szCs w:val="24"/>
          <w:lang w:val="en-US"/>
        </w:rPr>
        <w:t xml:space="preserve"> or </w:t>
      </w:r>
      <w:proofErr w:type="spellStart"/>
      <w:r w:rsidRPr="00F35EC6">
        <w:rPr>
          <w:rFonts w:ascii="Times New Roman" w:eastAsia="Times New Roman" w:hAnsi="Times New Roman" w:cs="Times New Roman"/>
          <w:i/>
          <w:iCs/>
          <w:color w:val="000000"/>
          <w:sz w:val="24"/>
          <w:szCs w:val="24"/>
          <w:lang w:val="en-US"/>
        </w:rPr>
        <w:t>vibhājyavāda</w:t>
      </w:r>
      <w:proofErr w:type="spellEnd"/>
      <w:r w:rsidRPr="00F35EC6">
        <w:rPr>
          <w:rFonts w:ascii="Times New Roman" w:eastAsia="Times New Roman" w:hAnsi="Times New Roman" w:cs="Times New Roman"/>
          <w:color w:val="000000"/>
          <w:sz w:val="24"/>
          <w:szCs w:val="24"/>
          <w:lang w:val="en-US"/>
        </w:rPr>
        <w:t xml:space="preserve">), between “self” and other entities of the universe. This has been discussed as </w:t>
      </w:r>
      <w:proofErr w:type="spellStart"/>
      <w:r w:rsidRPr="00F35EC6">
        <w:rPr>
          <w:rFonts w:ascii="Times New Roman" w:eastAsia="Times New Roman" w:hAnsi="Times New Roman" w:cs="Times New Roman"/>
          <w:i/>
          <w:iCs/>
          <w:color w:val="000000"/>
          <w:sz w:val="24"/>
          <w:szCs w:val="24"/>
          <w:lang w:val="en-US"/>
        </w:rPr>
        <w:t>asti-nāstipravāda</w:t>
      </w:r>
      <w:proofErr w:type="spellEnd"/>
      <w:r w:rsidRPr="00F35EC6">
        <w:rPr>
          <w:rFonts w:ascii="Times New Roman" w:eastAsia="Times New Roman" w:hAnsi="Times New Roman" w:cs="Times New Roman"/>
          <w:color w:val="000000"/>
          <w:sz w:val="24"/>
          <w:szCs w:val="24"/>
          <w:lang w:val="en-US"/>
        </w:rPr>
        <w:t xml:space="preserve">, literally meaning the discussion of existence and nonexistence. </w:t>
      </w:r>
      <w:proofErr w:type="spellStart"/>
      <w:r w:rsidRPr="00F35EC6">
        <w:rPr>
          <w:rFonts w:ascii="Times New Roman" w:eastAsia="Times New Roman" w:hAnsi="Times New Roman" w:cs="Times New Roman"/>
          <w:color w:val="000000"/>
          <w:sz w:val="24"/>
          <w:szCs w:val="24"/>
          <w:lang w:val="en-US"/>
        </w:rPr>
        <w:t>Bhagavān</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Mahāvira</w:t>
      </w:r>
      <w:proofErr w:type="spellEnd"/>
      <w:r w:rsidRPr="00F35EC6">
        <w:rPr>
          <w:rFonts w:ascii="Times New Roman" w:eastAsia="Times New Roman" w:hAnsi="Times New Roman" w:cs="Times New Roman"/>
          <w:color w:val="000000"/>
          <w:sz w:val="24"/>
          <w:szCs w:val="24"/>
          <w:lang w:val="en-US"/>
        </w:rPr>
        <w:t xml:space="preserve"> introduced the concept of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while instructing his disciples thus, “Now that you have taken an oath to speak only the truth, always qualify every statement with ‘</w:t>
      </w:r>
      <w:proofErr w:type="spellStart"/>
      <w:r w:rsidRPr="00F35EC6">
        <w:rPr>
          <w:rFonts w:ascii="Times New Roman" w:eastAsia="Times New Roman" w:hAnsi="Times New Roman" w:cs="Times New Roman"/>
          <w:i/>
          <w:iCs/>
          <w:color w:val="000000"/>
          <w:sz w:val="24"/>
          <w:szCs w:val="24"/>
          <w:lang w:val="en-US"/>
        </w:rPr>
        <w:t>Syāt</w:t>
      </w:r>
      <w:proofErr w:type="spellEnd"/>
      <w:r w:rsidRPr="00F35EC6">
        <w:rPr>
          <w:rFonts w:ascii="Times New Roman" w:eastAsia="Times New Roman" w:hAnsi="Times New Roman" w:cs="Times New Roman"/>
          <w:color w:val="000000"/>
          <w:sz w:val="24"/>
          <w:szCs w:val="24"/>
          <w:lang w:val="en-US"/>
        </w:rPr>
        <w:t>’ lest it becomes untruth (or incomplete truth)” (</w:t>
      </w:r>
      <w:proofErr w:type="spellStart"/>
      <w:r w:rsidRPr="00F35EC6">
        <w:rPr>
          <w:rFonts w:ascii="Times New Roman" w:eastAsia="Times New Roman" w:hAnsi="Times New Roman" w:cs="Times New Roman"/>
          <w:i/>
          <w:iCs/>
          <w:color w:val="000000"/>
          <w:sz w:val="24"/>
          <w:szCs w:val="24"/>
          <w:lang w:val="en-US"/>
        </w:rPr>
        <w:t>Sutrakrutāng</w:t>
      </w:r>
      <w:proofErr w:type="spellEnd"/>
      <w:r w:rsidRPr="00F35EC6">
        <w:rPr>
          <w:rFonts w:ascii="Times New Roman" w:eastAsia="Times New Roman" w:hAnsi="Times New Roman" w:cs="Times New Roman"/>
          <w:color w:val="000000"/>
          <w:sz w:val="24"/>
          <w:szCs w:val="24"/>
          <w:lang w:val="en-US"/>
        </w:rPr>
        <w:t xml:space="preserve"> 1.14.22). These concepts were </w:t>
      </w:r>
      <w:r w:rsidRPr="00F35EC6">
        <w:rPr>
          <w:rFonts w:ascii="Times New Roman" w:eastAsia="Times New Roman" w:hAnsi="Times New Roman" w:cs="Times New Roman"/>
          <w:color w:val="000000"/>
          <w:sz w:val="24"/>
          <w:szCs w:val="24"/>
          <w:lang w:val="en-US"/>
        </w:rPr>
        <w:lastRenderedPageBreak/>
        <w:t xml:space="preserve">explained by </w:t>
      </w:r>
      <w:proofErr w:type="spellStart"/>
      <w:r w:rsidRPr="00F35EC6">
        <w:rPr>
          <w:rFonts w:ascii="Times New Roman" w:eastAsia="Times New Roman" w:hAnsi="Times New Roman" w:cs="Times New Roman"/>
          <w:color w:val="000000"/>
          <w:sz w:val="24"/>
          <w:szCs w:val="24"/>
          <w:lang w:val="en-US"/>
        </w:rPr>
        <w:t>Āchārya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Bhadrabāhu</w:t>
      </w:r>
      <w:proofErr w:type="spellEnd"/>
      <w:r w:rsidRPr="00F35EC6">
        <w:rPr>
          <w:rFonts w:ascii="Times New Roman" w:eastAsia="Times New Roman" w:hAnsi="Times New Roman" w:cs="Times New Roman"/>
          <w:color w:val="000000"/>
          <w:sz w:val="24"/>
          <w:szCs w:val="24"/>
          <w:lang w:val="en-US"/>
        </w:rPr>
        <w:t xml:space="preserve"> (433–357 BCE) and elaborated further by </w:t>
      </w:r>
      <w:proofErr w:type="spellStart"/>
      <w:r w:rsidRPr="00F35EC6">
        <w:rPr>
          <w:rFonts w:ascii="Times New Roman" w:eastAsia="Times New Roman" w:hAnsi="Times New Roman" w:cs="Times New Roman"/>
          <w:color w:val="000000"/>
          <w:sz w:val="24"/>
          <w:szCs w:val="24"/>
          <w:lang w:val="en-US"/>
        </w:rPr>
        <w:t>Siddhasen</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Divākara</w:t>
      </w:r>
      <w:proofErr w:type="spellEnd"/>
      <w:r w:rsidRPr="00F35EC6">
        <w:rPr>
          <w:rFonts w:ascii="Times New Roman" w:eastAsia="Times New Roman" w:hAnsi="Times New Roman" w:cs="Times New Roman"/>
          <w:color w:val="000000"/>
          <w:sz w:val="24"/>
          <w:szCs w:val="24"/>
          <w:lang w:val="en-US"/>
        </w:rPr>
        <w:t xml:space="preserve"> around 500 CE. </w:t>
      </w:r>
      <w:proofErr w:type="spellStart"/>
      <w:r w:rsidRPr="00F35EC6">
        <w:rPr>
          <w:rFonts w:ascii="Times New Roman" w:eastAsia="Times New Roman" w:hAnsi="Times New Roman" w:cs="Times New Roman"/>
          <w:color w:val="000000"/>
          <w:sz w:val="24"/>
          <w:szCs w:val="24"/>
          <w:lang w:val="en-US"/>
        </w:rPr>
        <w:t>Sāmantbhadra</w:t>
      </w:r>
      <w:proofErr w:type="spellEnd"/>
      <w:r w:rsidRPr="00F35EC6">
        <w:rPr>
          <w:rFonts w:ascii="Times New Roman" w:eastAsia="Times New Roman" w:hAnsi="Times New Roman" w:cs="Times New Roman"/>
          <w:color w:val="000000"/>
          <w:sz w:val="24"/>
          <w:szCs w:val="24"/>
          <w:lang w:val="en-US"/>
        </w:rPr>
        <w:t xml:space="preserve"> (ca. 600 CE) gives a full exposition of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w:t>
      </w:r>
      <w:proofErr w:type="spellEnd"/>
      <w:r w:rsidRPr="00F35EC6">
        <w:rPr>
          <w:rFonts w:ascii="Times New Roman" w:eastAsia="Times New Roman" w:hAnsi="Times New Roman" w:cs="Times New Roman"/>
          <w:color w:val="000000"/>
          <w:sz w:val="24"/>
          <w:szCs w:val="24"/>
          <w:lang w:val="en-US"/>
        </w:rPr>
        <w:t xml:space="preserve"> in his treatise </w:t>
      </w:r>
      <w:proofErr w:type="spellStart"/>
      <w:r w:rsidRPr="00F35EC6">
        <w:rPr>
          <w:rFonts w:ascii="Times New Roman" w:eastAsia="Times New Roman" w:hAnsi="Times New Roman" w:cs="Times New Roman"/>
          <w:i/>
          <w:iCs/>
          <w:color w:val="000000"/>
          <w:sz w:val="24"/>
          <w:szCs w:val="24"/>
          <w:lang w:val="en-US"/>
        </w:rPr>
        <w:t>Aptamimāmsa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is a term introduced much later and further explained by </w:t>
      </w:r>
      <w:proofErr w:type="spellStart"/>
      <w:r w:rsidRPr="00F35EC6">
        <w:rPr>
          <w:rFonts w:ascii="Times New Roman" w:eastAsia="Times New Roman" w:hAnsi="Times New Roman" w:cs="Times New Roman"/>
          <w:color w:val="000000"/>
          <w:sz w:val="24"/>
          <w:szCs w:val="24"/>
          <w:lang w:val="en-US"/>
        </w:rPr>
        <w:t>Mallisena</w:t>
      </w:r>
      <w:proofErr w:type="spellEnd"/>
      <w:r w:rsidRPr="00F35EC6">
        <w:rPr>
          <w:rFonts w:ascii="Times New Roman" w:eastAsia="Times New Roman" w:hAnsi="Times New Roman" w:cs="Times New Roman"/>
          <w:color w:val="000000"/>
          <w:sz w:val="24"/>
          <w:szCs w:val="24"/>
          <w:lang w:val="en-US"/>
        </w:rPr>
        <w:t xml:space="preserve"> (1292 CE) in his treatise </w:t>
      </w:r>
      <w:proofErr w:type="spellStart"/>
      <w:r w:rsidRPr="00F35EC6">
        <w:rPr>
          <w:rFonts w:ascii="Times New Roman" w:eastAsia="Times New Roman" w:hAnsi="Times New Roman" w:cs="Times New Roman"/>
          <w:i/>
          <w:iCs/>
          <w:color w:val="000000"/>
          <w:sz w:val="24"/>
          <w:szCs w:val="24"/>
          <w:lang w:val="en-US"/>
        </w:rPr>
        <w:t>Syādvādamanjari</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and by Vimal </w:t>
      </w:r>
      <w:proofErr w:type="spellStart"/>
      <w:r w:rsidRPr="00F35EC6">
        <w:rPr>
          <w:rFonts w:ascii="Times New Roman" w:eastAsia="Times New Roman" w:hAnsi="Times New Roman" w:cs="Times New Roman"/>
          <w:color w:val="000000"/>
          <w:sz w:val="24"/>
          <w:szCs w:val="24"/>
          <w:lang w:val="en-US"/>
        </w:rPr>
        <w:t>Dāsa</w:t>
      </w:r>
      <w:proofErr w:type="spellEnd"/>
      <w:r w:rsidRPr="00F35EC6">
        <w:rPr>
          <w:rFonts w:ascii="Times New Roman" w:eastAsia="Times New Roman" w:hAnsi="Times New Roman" w:cs="Times New Roman"/>
          <w:color w:val="000000"/>
          <w:sz w:val="24"/>
          <w:szCs w:val="24"/>
          <w:lang w:val="en-US"/>
        </w:rPr>
        <w:t xml:space="preserve"> in </w:t>
      </w:r>
      <w:proofErr w:type="spellStart"/>
      <w:r w:rsidRPr="00F35EC6">
        <w:rPr>
          <w:rFonts w:ascii="Times New Roman" w:eastAsia="Times New Roman" w:hAnsi="Times New Roman" w:cs="Times New Roman"/>
          <w:i/>
          <w:iCs/>
          <w:color w:val="000000"/>
          <w:sz w:val="24"/>
          <w:szCs w:val="24"/>
          <w:lang w:val="en-US"/>
        </w:rPr>
        <w:t>Saptabhangitarangini</w:t>
      </w:r>
      <w:proofErr w:type="spellEnd"/>
      <w:r w:rsidRPr="00F35EC6">
        <w:rPr>
          <w:rFonts w:ascii="Times New Roman" w:eastAsia="Times New Roman" w:hAnsi="Times New Roman" w:cs="Times New Roman"/>
          <w:i/>
          <w:iCs/>
          <w:color w:val="000000"/>
          <w:sz w:val="24"/>
          <w:szCs w:val="24"/>
          <w:lang w:val="en-US"/>
        </w:rPr>
        <w:t>.</w:t>
      </w:r>
    </w:p>
    <w:p w14:paraId="6736C83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These Jain doctrines continued to provide the foundation of Indian logic until the medieval period, whereafter Jainism was isolated and these concepts were all but forgotten. During the past century, several scholars have made attempts to revive them, especially Dr. J. B. S. Haldane (1957), P. C. </w:t>
      </w:r>
      <w:proofErr w:type="spellStart"/>
      <w:r w:rsidRPr="00F35EC6">
        <w:rPr>
          <w:rFonts w:ascii="Times New Roman" w:eastAsia="Times New Roman" w:hAnsi="Times New Roman" w:cs="Times New Roman"/>
          <w:color w:val="000000"/>
          <w:sz w:val="24"/>
          <w:szCs w:val="24"/>
          <w:lang w:val="en-US"/>
        </w:rPr>
        <w:t>Mahalanobis</w:t>
      </w:r>
      <w:proofErr w:type="spellEnd"/>
      <w:r w:rsidRPr="00F35EC6">
        <w:rPr>
          <w:rFonts w:ascii="Times New Roman" w:eastAsia="Times New Roman" w:hAnsi="Times New Roman" w:cs="Times New Roman"/>
          <w:color w:val="000000"/>
          <w:sz w:val="24"/>
          <w:szCs w:val="24"/>
          <w:lang w:val="en-US"/>
        </w:rPr>
        <w:t xml:space="preserve"> (1957), and D. S. Kothari (1985) in the light of quantum physics and statistics. G. N. Ramachandran, in a series of papers (1980, 1983) tried to develop logic based on </w:t>
      </w:r>
      <w:proofErr w:type="spellStart"/>
      <w:r w:rsidRPr="00F35EC6">
        <w:rPr>
          <w:rFonts w:ascii="Times New Roman" w:eastAsia="Times New Roman" w:hAnsi="Times New Roman" w:cs="Times New Roman"/>
          <w:i/>
          <w:iCs/>
          <w:color w:val="000000"/>
          <w:sz w:val="24"/>
          <w:szCs w:val="24"/>
          <w:lang w:val="en-US"/>
        </w:rPr>
        <w:t>sapatbhangi</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w:t>
      </w:r>
      <w:proofErr w:type="spellEnd"/>
      <w:r w:rsidRPr="00F35EC6">
        <w:rPr>
          <w:rFonts w:ascii="Times New Roman" w:eastAsia="Times New Roman" w:hAnsi="Times New Roman" w:cs="Times New Roman"/>
          <w:color w:val="000000"/>
          <w:sz w:val="24"/>
          <w:szCs w:val="24"/>
          <w:lang w:val="en-US"/>
        </w:rPr>
        <w:t xml:space="preserve"> and showed that it can be reduced to binary logic, normally used in computers, under certain conditions. Fuzzy logic and quantum computers with probabilistic solutions have now been introduced (see, e.g., Bhandari and </w:t>
      </w:r>
      <w:proofErr w:type="spellStart"/>
      <w:r w:rsidRPr="00F35EC6">
        <w:rPr>
          <w:rFonts w:ascii="Times New Roman" w:eastAsia="Times New Roman" w:hAnsi="Times New Roman" w:cs="Times New Roman"/>
          <w:color w:val="000000"/>
          <w:sz w:val="24"/>
          <w:szCs w:val="24"/>
          <w:lang w:val="en-US"/>
        </w:rPr>
        <w:t>Pokharna</w:t>
      </w:r>
      <w:proofErr w:type="spellEnd"/>
      <w:r w:rsidRPr="00F35EC6">
        <w:rPr>
          <w:rFonts w:ascii="Times New Roman" w:eastAsia="Times New Roman" w:hAnsi="Times New Roman" w:cs="Times New Roman"/>
          <w:color w:val="000000"/>
          <w:sz w:val="24"/>
          <w:szCs w:val="24"/>
          <w:lang w:val="en-US"/>
        </w:rPr>
        <w:t xml:space="preserve"> 2017). Recently </w:t>
      </w:r>
      <w:proofErr w:type="spellStart"/>
      <w:r w:rsidRPr="00F35EC6">
        <w:rPr>
          <w:rFonts w:ascii="Times New Roman" w:eastAsia="Times New Roman" w:hAnsi="Times New Roman" w:cs="Times New Roman"/>
          <w:color w:val="000000"/>
          <w:sz w:val="24"/>
          <w:szCs w:val="24"/>
          <w:lang w:val="en-US"/>
        </w:rPr>
        <w:t>Mardia</w:t>
      </w:r>
      <w:proofErr w:type="spellEnd"/>
      <w:r w:rsidRPr="00F35EC6">
        <w:rPr>
          <w:rFonts w:ascii="Times New Roman" w:eastAsia="Times New Roman" w:hAnsi="Times New Roman" w:cs="Times New Roman"/>
          <w:color w:val="000000"/>
          <w:sz w:val="24"/>
          <w:szCs w:val="24"/>
          <w:lang w:val="en-US"/>
        </w:rPr>
        <w:t xml:space="preserve"> and </w:t>
      </w:r>
      <w:proofErr w:type="spellStart"/>
      <w:r w:rsidRPr="00F35EC6">
        <w:rPr>
          <w:rFonts w:ascii="Times New Roman" w:eastAsia="Times New Roman" w:hAnsi="Times New Roman" w:cs="Times New Roman"/>
          <w:color w:val="000000"/>
          <w:sz w:val="24"/>
          <w:szCs w:val="24"/>
          <w:lang w:val="en-US"/>
        </w:rPr>
        <w:t>Ruda</w:t>
      </w:r>
      <w:proofErr w:type="spellEnd"/>
      <w:r w:rsidRPr="00F35EC6">
        <w:rPr>
          <w:rFonts w:ascii="Times New Roman" w:eastAsia="Times New Roman" w:hAnsi="Times New Roman" w:cs="Times New Roman"/>
          <w:color w:val="000000"/>
          <w:sz w:val="24"/>
          <w:szCs w:val="24"/>
          <w:lang w:val="en-US"/>
        </w:rPr>
        <w:t xml:space="preserve"> (2021) addressed their importance in terms of statistics and logic. I now elaborate on these doctrines in the context of quantum physics.</w:t>
      </w:r>
    </w:p>
    <w:p w14:paraId="3BAB930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 </w:t>
      </w:r>
    </w:p>
    <w:p w14:paraId="4033BA4C"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Jain Doctrines</w:t>
      </w:r>
    </w:p>
    <w:p w14:paraId="1B7ED82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 </w:t>
      </w:r>
      <w:proofErr w:type="spellStart"/>
      <w:r w:rsidRPr="00F35EC6">
        <w:rPr>
          <w:rFonts w:ascii="Times New Roman" w:eastAsia="Times New Roman" w:hAnsi="Times New Roman" w:cs="Times New Roman"/>
          <w:i/>
          <w:iCs/>
          <w:color w:val="000000"/>
          <w:sz w:val="24"/>
          <w:szCs w:val="24"/>
          <w:lang w:val="en-US"/>
        </w:rPr>
        <w:t>Anantdharmitā</w:t>
      </w:r>
      <w:proofErr w:type="spellEnd"/>
    </w:p>
    <w:p w14:paraId="6C36B172"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The doctrine of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relates to every object in the universe and is based on the concept that everything in the universe is made of two components: one is its essence (E), which is eternal, permanent, indestructible, and never changing, and the other is </w:t>
      </w:r>
      <w:proofErr w:type="spellStart"/>
      <w:r w:rsidRPr="00F35EC6">
        <w:rPr>
          <w:rFonts w:ascii="Times New Roman" w:eastAsia="Times New Roman" w:hAnsi="Times New Roman" w:cs="Times New Roman"/>
          <w:i/>
          <w:iCs/>
          <w:color w:val="000000"/>
          <w:sz w:val="24"/>
          <w:szCs w:val="24"/>
          <w:lang w:val="en-US"/>
        </w:rPr>
        <w:t>anant</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dharmitā</w:t>
      </w:r>
      <w:proofErr w:type="spellEnd"/>
      <w:r w:rsidRPr="00F35EC6">
        <w:rPr>
          <w:rFonts w:ascii="Times New Roman" w:eastAsia="Times New Roman" w:hAnsi="Times New Roman" w:cs="Times New Roman"/>
          <w:color w:val="000000"/>
          <w:sz w:val="24"/>
          <w:szCs w:val="24"/>
          <w:lang w:val="en-US"/>
        </w:rPr>
        <w:t>:</w:t>
      </w:r>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its mode (M), which is ephemeral, transient, and ever changing. All modes coexist in the substance but manifest sequentially. Anything Y can thus be represented as Y = E + M(t), where t = time. Since the mode is changing every moment (</w:t>
      </w:r>
      <w:r w:rsidRPr="00F35EC6">
        <w:rPr>
          <w:rFonts w:ascii="Times New Roman" w:eastAsia="Times New Roman" w:hAnsi="Times New Roman" w:cs="Times New Roman"/>
          <w:i/>
          <w:iCs/>
          <w:color w:val="000000"/>
          <w:sz w:val="24"/>
          <w:szCs w:val="24"/>
          <w:lang w:val="en-US"/>
        </w:rPr>
        <w:t>samaya</w:t>
      </w:r>
      <w:r w:rsidRPr="00F35EC6">
        <w:rPr>
          <w:rFonts w:ascii="Times New Roman" w:eastAsia="Times New Roman" w:hAnsi="Times New Roman" w:cs="Times New Roman"/>
          <w:color w:val="000000"/>
          <w:sz w:val="24"/>
          <w:szCs w:val="24"/>
          <w:lang w:val="en-US"/>
        </w:rPr>
        <w:t xml:space="preserve">), it is not possible to determine M and hence Y. Therefore, nothing is </w:t>
      </w:r>
      <w:proofErr w:type="gramStart"/>
      <w:r w:rsidRPr="00F35EC6">
        <w:rPr>
          <w:rFonts w:ascii="Times New Roman" w:eastAsia="Times New Roman" w:hAnsi="Times New Roman" w:cs="Times New Roman"/>
          <w:color w:val="000000"/>
          <w:sz w:val="24"/>
          <w:szCs w:val="24"/>
          <w:lang w:val="en-US"/>
        </w:rPr>
        <w:t>absolutely knowable</w:t>
      </w:r>
      <w:proofErr w:type="gramEnd"/>
      <w:r w:rsidRPr="00F35EC6">
        <w:rPr>
          <w:rFonts w:ascii="Times New Roman" w:eastAsia="Times New Roman" w:hAnsi="Times New Roman" w:cs="Times New Roman"/>
          <w:color w:val="000000"/>
          <w:sz w:val="24"/>
          <w:szCs w:val="24"/>
          <w:lang w:val="en-US"/>
        </w:rPr>
        <w:t xml:space="preserve"> for all times; everything is in flux, as Buddhism propounds (</w:t>
      </w:r>
      <w:proofErr w:type="spellStart"/>
      <w:r w:rsidRPr="00F35EC6">
        <w:rPr>
          <w:rFonts w:ascii="Times New Roman" w:eastAsia="Times New Roman" w:hAnsi="Times New Roman" w:cs="Times New Roman"/>
          <w:i/>
          <w:iCs/>
          <w:color w:val="000000"/>
          <w:sz w:val="24"/>
          <w:szCs w:val="24"/>
          <w:lang w:val="en-US"/>
        </w:rPr>
        <w:t>kshanikvād</w:t>
      </w:r>
      <w:proofErr w:type="spellEnd"/>
      <w:r w:rsidRPr="00F35EC6">
        <w:rPr>
          <w:rFonts w:ascii="Times New Roman" w:eastAsia="Times New Roman" w:hAnsi="Times New Roman" w:cs="Times New Roman"/>
          <w:color w:val="000000"/>
          <w:sz w:val="24"/>
          <w:szCs w:val="24"/>
          <w:lang w:val="en-US"/>
        </w:rPr>
        <w:t xml:space="preserve">), and has only instantaneous validity.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has been translated as multiplicity of modes, pluralism, multi-</w:t>
      </w:r>
      <w:proofErr w:type="spellStart"/>
      <w:r w:rsidRPr="00F35EC6">
        <w:rPr>
          <w:rFonts w:ascii="Times New Roman" w:eastAsia="Times New Roman" w:hAnsi="Times New Roman" w:cs="Times New Roman"/>
          <w:color w:val="000000"/>
          <w:sz w:val="24"/>
          <w:szCs w:val="24"/>
          <w:lang w:val="en-US"/>
        </w:rPr>
        <w:t>foldedness</w:t>
      </w:r>
      <w:proofErr w:type="spellEnd"/>
      <w:r w:rsidRPr="00F35EC6">
        <w:rPr>
          <w:rFonts w:ascii="Times New Roman" w:eastAsia="Times New Roman" w:hAnsi="Times New Roman" w:cs="Times New Roman"/>
          <w:color w:val="000000"/>
          <w:sz w:val="24"/>
          <w:szCs w:val="24"/>
          <w:lang w:val="en-US"/>
        </w:rPr>
        <w:t>, multi-</w:t>
      </w:r>
      <w:proofErr w:type="spellStart"/>
      <w:r w:rsidRPr="00F35EC6">
        <w:rPr>
          <w:rFonts w:ascii="Times New Roman" w:eastAsia="Times New Roman" w:hAnsi="Times New Roman" w:cs="Times New Roman"/>
          <w:color w:val="000000"/>
          <w:sz w:val="24"/>
          <w:szCs w:val="24"/>
          <w:lang w:val="en-US"/>
        </w:rPr>
        <w:t>facetedness</w:t>
      </w:r>
      <w:proofErr w:type="spellEnd"/>
      <w:r w:rsidRPr="00F35EC6">
        <w:rPr>
          <w:rFonts w:ascii="Times New Roman" w:eastAsia="Times New Roman" w:hAnsi="Times New Roman" w:cs="Times New Roman"/>
          <w:color w:val="000000"/>
          <w:sz w:val="24"/>
          <w:szCs w:val="24"/>
          <w:lang w:val="en-US"/>
        </w:rPr>
        <w:t>, multi-</w:t>
      </w:r>
      <w:proofErr w:type="spellStart"/>
      <w:r w:rsidRPr="00F35EC6">
        <w:rPr>
          <w:rFonts w:ascii="Times New Roman" w:eastAsia="Times New Roman" w:hAnsi="Times New Roman" w:cs="Times New Roman"/>
          <w:color w:val="000000"/>
          <w:sz w:val="24"/>
          <w:szCs w:val="24"/>
          <w:lang w:val="en-US"/>
        </w:rPr>
        <w:t>layeredness</w:t>
      </w:r>
      <w:proofErr w:type="spellEnd"/>
      <w:r w:rsidRPr="00F35EC6">
        <w:rPr>
          <w:rFonts w:ascii="Times New Roman" w:eastAsia="Times New Roman" w:hAnsi="Times New Roman" w:cs="Times New Roman"/>
          <w:color w:val="000000"/>
          <w:sz w:val="24"/>
          <w:szCs w:val="24"/>
          <w:lang w:val="en-US"/>
        </w:rPr>
        <w:t xml:space="preserve">, multi-sidedness, </w:t>
      </w:r>
      <w:proofErr w:type="spellStart"/>
      <w:r w:rsidRPr="00F35EC6">
        <w:rPr>
          <w:rFonts w:ascii="Times New Roman" w:eastAsia="Times New Roman" w:hAnsi="Times New Roman" w:cs="Times New Roman"/>
          <w:color w:val="000000"/>
          <w:sz w:val="24"/>
          <w:szCs w:val="24"/>
          <w:lang w:val="en-US"/>
        </w:rPr>
        <w:t>nonabsolutism</w:t>
      </w:r>
      <w:proofErr w:type="spellEnd"/>
      <w:r w:rsidRPr="00F35EC6">
        <w:rPr>
          <w:rFonts w:ascii="Times New Roman" w:eastAsia="Times New Roman" w:hAnsi="Times New Roman" w:cs="Times New Roman"/>
          <w:color w:val="000000"/>
          <w:sz w:val="24"/>
          <w:szCs w:val="24"/>
          <w:lang w:val="en-US"/>
        </w:rPr>
        <w:t xml:space="preserve"> or relativism (</w:t>
      </w:r>
      <w:proofErr w:type="spellStart"/>
      <w:r w:rsidRPr="00F35EC6">
        <w:rPr>
          <w:rFonts w:ascii="Times New Roman" w:eastAsia="Times New Roman" w:hAnsi="Times New Roman" w:cs="Times New Roman"/>
          <w:color w:val="000000"/>
          <w:sz w:val="24"/>
          <w:szCs w:val="24"/>
          <w:lang w:val="en-US"/>
        </w:rPr>
        <w:t>Mookerji</w:t>
      </w:r>
      <w:proofErr w:type="spellEnd"/>
      <w:r w:rsidRPr="00F35EC6">
        <w:rPr>
          <w:rFonts w:ascii="Times New Roman" w:eastAsia="Times New Roman" w:hAnsi="Times New Roman" w:cs="Times New Roman"/>
          <w:color w:val="000000"/>
          <w:sz w:val="24"/>
          <w:szCs w:val="24"/>
          <w:lang w:val="en-US"/>
        </w:rPr>
        <w:t xml:space="preserve"> 1994), and co-existentialism; in quantum physics it is called “complementarity.” Complementarity was introduced by Niels Bohr, a foundational thinker in quantum physics, to accommodate particle and wave qualities of elementary particles (</w:t>
      </w:r>
      <w:proofErr w:type="gramStart"/>
      <w:r w:rsidRPr="00F35EC6">
        <w:rPr>
          <w:rFonts w:ascii="Times New Roman" w:eastAsia="Times New Roman" w:hAnsi="Times New Roman" w:cs="Times New Roman"/>
          <w:color w:val="000000"/>
          <w:sz w:val="24"/>
          <w:szCs w:val="24"/>
          <w:lang w:val="en-US"/>
        </w:rPr>
        <w:t>e.g.</w:t>
      </w:r>
      <w:proofErr w:type="gramEnd"/>
      <w:r w:rsidRPr="00F35EC6">
        <w:rPr>
          <w:rFonts w:ascii="Times New Roman" w:eastAsia="Times New Roman" w:hAnsi="Times New Roman" w:cs="Times New Roman"/>
          <w:color w:val="000000"/>
          <w:sz w:val="24"/>
          <w:szCs w:val="24"/>
          <w:lang w:val="en-US"/>
        </w:rPr>
        <w:t xml:space="preserve"> photons, electrons, etc.) that have seemingly opposite natures, because a particle cannot be a wave, and vice versa. Both these qualities coexist in the substance and together reflect its true nature more completely. Bohr explained it by the Chinese concept of yin and yang, the two fishes that are opposite in all respects (color, direction etc.). In a way,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goes much beyond complementarity: it postulates not just two opposites but also a spectrum of infinite modes.</w:t>
      </w:r>
    </w:p>
    <w:p w14:paraId="0942507D"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Ācharya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Amritchandra</w:t>
      </w:r>
      <w:proofErr w:type="spellEnd"/>
      <w:r w:rsidRPr="00F35EC6">
        <w:rPr>
          <w:rFonts w:ascii="Times New Roman" w:eastAsia="Times New Roman" w:hAnsi="Times New Roman" w:cs="Times New Roman"/>
          <w:color w:val="000000"/>
          <w:sz w:val="24"/>
          <w:szCs w:val="24"/>
          <w:lang w:val="en-US"/>
        </w:rPr>
        <w:t xml:space="preserve"> (ca. tenth century) defined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thus: “Any real object in the world is existent and nonexistent, one and many, eternal and non-eternal, describable and indescribable, neither this nor that, but both i.e., this as well as that, in terms of its nature (</w:t>
      </w:r>
      <w:proofErr w:type="spellStart"/>
      <w:r w:rsidRPr="00F35EC6">
        <w:rPr>
          <w:rFonts w:ascii="Times New Roman" w:eastAsia="Times New Roman" w:hAnsi="Times New Roman" w:cs="Times New Roman"/>
          <w:i/>
          <w:iCs/>
          <w:color w:val="000000"/>
          <w:sz w:val="24"/>
          <w:szCs w:val="24"/>
          <w:lang w:val="en-US"/>
        </w:rPr>
        <w:t>svabhāv</w:t>
      </w:r>
      <w:proofErr w:type="spellEnd"/>
      <w:r w:rsidRPr="00F35EC6">
        <w:rPr>
          <w:rFonts w:ascii="Times New Roman" w:eastAsia="Times New Roman" w:hAnsi="Times New Roman" w:cs="Times New Roman"/>
          <w:color w:val="000000"/>
          <w:sz w:val="24"/>
          <w:szCs w:val="24"/>
          <w:lang w:val="en-US"/>
        </w:rPr>
        <w:t>), time (</w:t>
      </w:r>
      <w:proofErr w:type="spellStart"/>
      <w:r w:rsidRPr="00F35EC6">
        <w:rPr>
          <w:rFonts w:ascii="Times New Roman" w:eastAsia="Times New Roman" w:hAnsi="Times New Roman" w:cs="Times New Roman"/>
          <w:i/>
          <w:iCs/>
          <w:color w:val="000000"/>
          <w:sz w:val="24"/>
          <w:szCs w:val="24"/>
          <w:lang w:val="en-US"/>
        </w:rPr>
        <w:t>kāl</w:t>
      </w:r>
      <w:proofErr w:type="spellEnd"/>
      <w:r w:rsidRPr="00F35EC6">
        <w:rPr>
          <w:rFonts w:ascii="Times New Roman" w:eastAsia="Times New Roman" w:hAnsi="Times New Roman" w:cs="Times New Roman"/>
          <w:color w:val="000000"/>
          <w:sz w:val="24"/>
          <w:szCs w:val="24"/>
          <w:lang w:val="en-US"/>
        </w:rPr>
        <w:t>), space (</w:t>
      </w:r>
      <w:proofErr w:type="spellStart"/>
      <w:r w:rsidRPr="00F35EC6">
        <w:rPr>
          <w:rFonts w:ascii="Times New Roman" w:eastAsia="Times New Roman" w:hAnsi="Times New Roman" w:cs="Times New Roman"/>
          <w:i/>
          <w:iCs/>
          <w:color w:val="000000"/>
          <w:sz w:val="24"/>
          <w:szCs w:val="24"/>
          <w:lang w:val="en-US"/>
        </w:rPr>
        <w:t>kshetra</w:t>
      </w:r>
      <w:proofErr w:type="spellEnd"/>
      <w:r w:rsidRPr="00F35EC6">
        <w:rPr>
          <w:rFonts w:ascii="Times New Roman" w:eastAsia="Times New Roman" w:hAnsi="Times New Roman" w:cs="Times New Roman"/>
          <w:color w:val="000000"/>
          <w:sz w:val="24"/>
          <w:szCs w:val="24"/>
          <w:lang w:val="en-US"/>
        </w:rPr>
        <w:t>) it occupies and material (</w:t>
      </w:r>
      <w:proofErr w:type="spellStart"/>
      <w:r w:rsidRPr="00F35EC6">
        <w:rPr>
          <w:rFonts w:ascii="Times New Roman" w:eastAsia="Times New Roman" w:hAnsi="Times New Roman" w:cs="Times New Roman"/>
          <w:i/>
          <w:iCs/>
          <w:color w:val="000000"/>
          <w:sz w:val="24"/>
          <w:szCs w:val="24"/>
          <w:lang w:val="en-US"/>
        </w:rPr>
        <w:t>dravya</w:t>
      </w:r>
      <w:proofErr w:type="spellEnd"/>
      <w:r w:rsidRPr="00F35EC6">
        <w:rPr>
          <w:rFonts w:ascii="Times New Roman" w:eastAsia="Times New Roman" w:hAnsi="Times New Roman" w:cs="Times New Roman"/>
          <w:color w:val="000000"/>
          <w:sz w:val="24"/>
          <w:szCs w:val="24"/>
          <w:lang w:val="en-US"/>
        </w:rPr>
        <w:t xml:space="preserve">) it is made of.” This doctrine is applicable to </w:t>
      </w:r>
      <w:proofErr w:type="spellStart"/>
      <w:r w:rsidRPr="00F35EC6">
        <w:rPr>
          <w:rFonts w:ascii="Times New Roman" w:eastAsia="Times New Roman" w:hAnsi="Times New Roman" w:cs="Times New Roman"/>
          <w:i/>
          <w:iCs/>
          <w:color w:val="000000"/>
          <w:sz w:val="24"/>
          <w:szCs w:val="24"/>
          <w:lang w:val="en-US"/>
        </w:rPr>
        <w:t>jneya</w:t>
      </w:r>
      <w:proofErr w:type="spellEnd"/>
      <w:r w:rsidRPr="00F35EC6">
        <w:rPr>
          <w:rFonts w:ascii="Times New Roman" w:eastAsia="Times New Roman" w:hAnsi="Times New Roman" w:cs="Times New Roman"/>
          <w:color w:val="000000"/>
          <w:sz w:val="24"/>
          <w:szCs w:val="24"/>
          <w:lang w:val="en-US"/>
        </w:rPr>
        <w:t xml:space="preserve">, the </w:t>
      </w:r>
      <w:proofErr w:type="spellStart"/>
      <w:r w:rsidRPr="00F35EC6">
        <w:rPr>
          <w:rFonts w:ascii="Times New Roman" w:eastAsia="Times New Roman" w:hAnsi="Times New Roman" w:cs="Times New Roman"/>
          <w:color w:val="000000"/>
          <w:sz w:val="24"/>
          <w:szCs w:val="24"/>
          <w:lang w:val="en-US"/>
        </w:rPr>
        <w:t>knowables</w:t>
      </w:r>
      <w:proofErr w:type="spellEnd"/>
      <w:r w:rsidRPr="00F35EC6">
        <w:rPr>
          <w:rFonts w:ascii="Times New Roman" w:eastAsia="Times New Roman" w:hAnsi="Times New Roman" w:cs="Times New Roman"/>
          <w:color w:val="000000"/>
          <w:sz w:val="24"/>
          <w:szCs w:val="24"/>
          <w:lang w:val="en-US"/>
        </w:rPr>
        <w:t xml:space="preserve"> or all objects of the universe. Since the self is a knower and its </w:t>
      </w:r>
      <w:proofErr w:type="spellStart"/>
      <w:r w:rsidRPr="00F35EC6">
        <w:rPr>
          <w:rFonts w:ascii="Times New Roman" w:eastAsia="Times New Roman" w:hAnsi="Times New Roman" w:cs="Times New Roman"/>
          <w:i/>
          <w:iCs/>
          <w:color w:val="000000"/>
          <w:sz w:val="24"/>
          <w:szCs w:val="24"/>
          <w:lang w:val="en-US"/>
        </w:rPr>
        <w:t>jnāna</w:t>
      </w:r>
      <w:proofErr w:type="spellEnd"/>
      <w:r w:rsidRPr="00F35EC6">
        <w:rPr>
          <w:rFonts w:ascii="Times New Roman" w:eastAsia="Times New Roman" w:hAnsi="Times New Roman" w:cs="Times New Roman"/>
          <w:color w:val="000000"/>
          <w:sz w:val="24"/>
          <w:szCs w:val="24"/>
          <w:lang w:val="en-US"/>
        </w:rPr>
        <w:t xml:space="preserve"> changes all the time or when the self becomes an object of investigation, it is applicable to the self too.</w:t>
      </w:r>
    </w:p>
    <w:p w14:paraId="5016787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0917674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Nayavāda</w:t>
      </w:r>
      <w:proofErr w:type="spellEnd"/>
    </w:p>
    <w:p w14:paraId="61E1318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lastRenderedPageBreak/>
        <w:t>Nayavāda</w:t>
      </w:r>
      <w:proofErr w:type="spellEnd"/>
      <w:r w:rsidRPr="00F35EC6">
        <w:rPr>
          <w:rFonts w:ascii="Times New Roman" w:eastAsia="Times New Roman" w:hAnsi="Times New Roman" w:cs="Times New Roman"/>
          <w:b/>
          <w:b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can be defined as perspectivism or the theory of viewpoints. It is applicable to the observer, just as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is applicable to the object of study. An observer always views an object with a particular perspective, and this perspective-dependent view is partial and incomplete. This can best be illustrated by the parable of an elephant and six blind men. Unable to see the whole elephant, each blind man, as he felt its leg, stomach, trunk, tail, ears, and tusk described the elephant as a pillar, branch of a tree, rope, hand fan, wall, and solid pipe, respectively. It can also be expressed as the following poem:</w:t>
      </w:r>
    </w:p>
    <w:p w14:paraId="17351C99"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And these six stubborn men,</w:t>
      </w:r>
    </w:p>
    <w:p w14:paraId="6B96E149"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Not able to see the whole, touching whatever part they can,</w:t>
      </w:r>
    </w:p>
    <w:p w14:paraId="164DA735"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Sensed elephant’s different parts for long</w:t>
      </w:r>
    </w:p>
    <w:p w14:paraId="3C144F21"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And formed their opinion, unyielding, and strong,</w:t>
      </w:r>
    </w:p>
    <w:p w14:paraId="722C8BA3"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Although each was partly right,</w:t>
      </w:r>
    </w:p>
    <w:p w14:paraId="31F5E693" w14:textId="77777777" w:rsidR="00F35EC6" w:rsidRPr="00F35EC6" w:rsidRDefault="00F35EC6" w:rsidP="00F35EC6">
      <w:pPr>
        <w:spacing w:before="120" w:after="120" w:line="240" w:lineRule="auto"/>
        <w:ind w:left="72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Alas!! all were completely wrong.</w:t>
      </w:r>
    </w:p>
    <w:p w14:paraId="419B60B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color w:val="000000"/>
          <w:sz w:val="24"/>
          <w:szCs w:val="24"/>
          <w:lang w:val="en-US"/>
        </w:rPr>
        <w:t xml:space="preserve"> has been called the multi-perspective view, perspectivism, or contextuality. Every view is partial, and integrating various views makes the knowledge of an object more complete. Since it is impossible to get all possible views because there may be an infinite number of them, only a universal observer (omniscient) can get a complete, total, and perfect view of an object.</w:t>
      </w:r>
    </w:p>
    <w:p w14:paraId="00D9C84A"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This doctrine is excellently illustrated by placing mirrors everywhere—in a hallway, on the floor, roof, and walls—at various angles and placing Buddha’s statue in the middle; this was done by a Buddhist monk when asked by the Chinese emperor to explain the essence of Buddhism in a simple way. Multiple reflections gave different but partial views of the Buddha (representing the Truth). We all have partial views of the Truth, and to arrive at the complete truth, we have to integrate all the views. This is essentially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color w:val="000000"/>
          <w:sz w:val="24"/>
          <w:szCs w:val="24"/>
          <w:lang w:val="en-US"/>
        </w:rPr>
        <w:t>. </w:t>
      </w:r>
    </w:p>
    <w:p w14:paraId="3DE56BC4"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Perspectivism represents the frame of mind of the observer. A similarity can be found with the Special Theory of Relativity in which the motion parameters (velocity, acceleration, etc.) of a body depend on the inertial frame of the observer. In the case of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color w:val="000000"/>
          <w:sz w:val="24"/>
          <w:szCs w:val="24"/>
          <w:lang w:val="en-US"/>
        </w:rPr>
        <w:t>, the inertial frame of reference is replaced by the mental frame of reference.</w:t>
      </w:r>
    </w:p>
    <w:p w14:paraId="2564107A"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Having discussed the conditional constraints imposed by the transient nature of the object and the partial view point of the observer, which leads to incomplete knowledge, we now turn to the more fundamental aspect—knowledge itself—that connects the observer and the observed and imposes further constraints. In science, all information can be </w:t>
      </w:r>
      <w:proofErr w:type="spellStart"/>
      <w:r w:rsidRPr="00F35EC6">
        <w:rPr>
          <w:rFonts w:ascii="Times New Roman" w:eastAsia="Times New Roman" w:hAnsi="Times New Roman" w:cs="Times New Roman"/>
          <w:color w:val="000000"/>
          <w:sz w:val="24"/>
          <w:szCs w:val="24"/>
          <w:lang w:val="en-US"/>
        </w:rPr>
        <w:t>synthesised</w:t>
      </w:r>
      <w:proofErr w:type="spellEnd"/>
      <w:r w:rsidRPr="00F35EC6">
        <w:rPr>
          <w:rFonts w:ascii="Times New Roman" w:eastAsia="Times New Roman" w:hAnsi="Times New Roman" w:cs="Times New Roman"/>
          <w:color w:val="000000"/>
          <w:sz w:val="24"/>
          <w:szCs w:val="24"/>
          <w:lang w:val="en-US"/>
        </w:rPr>
        <w:t xml:space="preserve"> into knowledge but in Jain philosophy, the knowledge  is classified in  two types</w:t>
      </w:r>
      <w:r w:rsidRPr="00F35EC6">
        <w:rPr>
          <w:rFonts w:ascii="Times New Roman" w:eastAsia="Times New Roman" w:hAnsi="Times New Roman" w:cs="Times New Roman"/>
          <w:i/>
          <w:iCs/>
          <w:color w:val="000000"/>
          <w:sz w:val="24"/>
          <w:szCs w:val="24"/>
          <w:lang w:val="en-US"/>
        </w:rPr>
        <w:t xml:space="preserve">: nana  and </w:t>
      </w:r>
      <w:proofErr w:type="spellStart"/>
      <w:r w:rsidRPr="00F35EC6">
        <w:rPr>
          <w:rFonts w:ascii="Times New Roman" w:eastAsia="Times New Roman" w:hAnsi="Times New Roman" w:cs="Times New Roman"/>
          <w:i/>
          <w:iCs/>
          <w:color w:val="000000"/>
          <w:sz w:val="24"/>
          <w:szCs w:val="24"/>
          <w:lang w:val="en-US"/>
        </w:rPr>
        <w:t>anana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what can be termed as “knowledge”  and “</w:t>
      </w:r>
      <w:proofErr w:type="spellStart"/>
      <w:r w:rsidRPr="00F35EC6">
        <w:rPr>
          <w:rFonts w:ascii="Times New Roman" w:eastAsia="Times New Roman" w:hAnsi="Times New Roman" w:cs="Times New Roman"/>
          <w:color w:val="000000"/>
          <w:sz w:val="24"/>
          <w:szCs w:val="24"/>
          <w:lang w:val="en-US"/>
        </w:rPr>
        <w:t>igknowledge</w:t>
      </w:r>
      <w:proofErr w:type="spellEnd"/>
      <w:r w:rsidRPr="00F35EC6">
        <w:rPr>
          <w:rFonts w:ascii="Times New Roman" w:eastAsia="Times New Roman" w:hAnsi="Times New Roman" w:cs="Times New Roman"/>
          <w:color w:val="000000"/>
          <w:sz w:val="24"/>
          <w:szCs w:val="24"/>
          <w:lang w:val="en-US"/>
        </w:rPr>
        <w:t>,” depending on whether it  is useful in one’s betterment or is useless</w:t>
      </w:r>
      <w:r w:rsidRPr="00F35EC6">
        <w:rPr>
          <w:rFonts w:ascii="Times New Roman" w:eastAsia="Times New Roman" w:hAnsi="Times New Roman" w:cs="Times New Roman"/>
          <w:i/>
          <w:iCs/>
          <w:color w:val="000000"/>
          <w:sz w:val="24"/>
          <w:szCs w:val="24"/>
          <w:lang w:val="en-US"/>
        </w:rPr>
        <w:t>.</w:t>
      </w:r>
    </w:p>
    <w:p w14:paraId="0AD8E83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3E5091C4"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Syādvāda</w:t>
      </w:r>
      <w:proofErr w:type="spellEnd"/>
    </w:p>
    <w:p w14:paraId="33F4F09C"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states that there is not “one Truth” and can therefore be called the Jain doctrine of non-absolutism. We can also understand this doctrine as the multiplicity of truths. I can do no better than quote </w:t>
      </w:r>
      <w:proofErr w:type="spellStart"/>
      <w:r w:rsidRPr="00F35EC6">
        <w:rPr>
          <w:rFonts w:ascii="Times New Roman" w:eastAsia="Times New Roman" w:hAnsi="Times New Roman" w:cs="Times New Roman"/>
          <w:color w:val="000000"/>
          <w:sz w:val="24"/>
          <w:szCs w:val="24"/>
          <w:lang w:val="en-US"/>
        </w:rPr>
        <w:t>Ācharya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Amritchandra</w:t>
      </w:r>
      <w:proofErr w:type="spellEnd"/>
      <w:r w:rsidRPr="00F35EC6">
        <w:rPr>
          <w:rFonts w:ascii="Times New Roman" w:eastAsia="Times New Roman" w:hAnsi="Times New Roman" w:cs="Times New Roman"/>
          <w:color w:val="000000"/>
          <w:sz w:val="24"/>
          <w:szCs w:val="24"/>
          <w:lang w:val="en-US"/>
        </w:rPr>
        <w:t xml:space="preserve"> again who defined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thus: “The one which denies the existence of a single law to arrive at the true nature of a substance or a phenomenon, is called </w:t>
      </w:r>
      <w:r w:rsidRPr="00F35EC6">
        <w:rPr>
          <w:rFonts w:ascii="Times New Roman" w:eastAsia="Times New Roman" w:hAnsi="Times New Roman" w:cs="Times New Roman"/>
          <w:i/>
          <w:iCs/>
          <w:color w:val="000000"/>
          <w:sz w:val="24"/>
          <w:szCs w:val="24"/>
          <w:lang w:val="en-US"/>
        </w:rPr>
        <w:t>‘</w:t>
      </w:r>
      <w:proofErr w:type="spellStart"/>
      <w:r w:rsidRPr="00F35EC6">
        <w:rPr>
          <w:rFonts w:ascii="Times New Roman" w:eastAsia="Times New Roman" w:hAnsi="Times New Roman" w:cs="Times New Roman"/>
          <w:i/>
          <w:iCs/>
          <w:color w:val="000000"/>
          <w:sz w:val="24"/>
          <w:szCs w:val="24"/>
          <w:lang w:val="en-US"/>
        </w:rPr>
        <w:t>syāt</w:t>
      </w:r>
      <w:proofErr w:type="spellEnd"/>
      <w:r w:rsidRPr="00F35EC6">
        <w:rPr>
          <w:rFonts w:ascii="Times New Roman" w:eastAsia="Times New Roman" w:hAnsi="Times New Roman" w:cs="Times New Roman"/>
          <w:i/>
          <w:iCs/>
          <w:color w:val="000000"/>
          <w:sz w:val="24"/>
          <w:szCs w:val="24"/>
          <w:lang w:val="en-US"/>
        </w:rPr>
        <w:t>’</w:t>
      </w:r>
      <w:r w:rsidRPr="00F35EC6">
        <w:rPr>
          <w:rFonts w:ascii="Times New Roman" w:eastAsia="Times New Roman" w:hAnsi="Times New Roman" w:cs="Times New Roman"/>
          <w:color w:val="000000"/>
          <w:sz w:val="24"/>
          <w:szCs w:val="24"/>
          <w:lang w:val="en-US"/>
        </w:rPr>
        <w:t xml:space="preserve"> and this law is the only law which is infallible. It establishes the relativity (or relative existence) of a Real (substance).” </w:t>
      </w:r>
    </w:p>
    <w:p w14:paraId="56BF536F"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lastRenderedPageBreak/>
        <w:t xml:space="preserve">It must be emphasized that </w:t>
      </w:r>
      <w:proofErr w:type="spellStart"/>
      <w:r w:rsidRPr="00F35EC6">
        <w:rPr>
          <w:rFonts w:ascii="Times New Roman" w:eastAsia="Times New Roman" w:hAnsi="Times New Roman" w:cs="Times New Roman"/>
          <w:i/>
          <w:iCs/>
          <w:color w:val="000000"/>
          <w:sz w:val="24"/>
          <w:szCs w:val="24"/>
          <w:lang w:val="en-US"/>
        </w:rPr>
        <w:t>syāt</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does not imply doubt, indecision, confusion, or uncertainty, but this is how the knowledge is, and it is the only statement that can be made with certainty. There is no one or unique way of arriving at a particular conclusion, nor there is there only one ultimate conclusion that is correct. </w:t>
      </w:r>
      <w:proofErr w:type="spellStart"/>
      <w:r w:rsidRPr="00F35EC6">
        <w:rPr>
          <w:rFonts w:ascii="Times New Roman" w:eastAsia="Times New Roman" w:hAnsi="Times New Roman" w:cs="Times New Roman"/>
          <w:i/>
          <w:iCs/>
          <w:color w:val="000000"/>
          <w:sz w:val="24"/>
          <w:szCs w:val="24"/>
          <w:lang w:val="en-US"/>
        </w:rPr>
        <w:t>Syādvād</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thus implies a “conditional description” of a substance. </w:t>
      </w:r>
    </w:p>
    <w:p w14:paraId="04F09D19"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1DC77E68"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b/>
          <w:bCs/>
          <w:color w:val="000000"/>
          <w:sz w:val="24"/>
          <w:szCs w:val="24"/>
          <w:lang w:val="en-US"/>
        </w:rPr>
        <w:t xml:space="preserve"> </w:t>
      </w:r>
      <w:r w:rsidRPr="00F35EC6">
        <w:rPr>
          <w:rFonts w:ascii="Times New Roman" w:eastAsia="Times New Roman" w:hAnsi="Times New Roman" w:cs="Times New Roman"/>
          <w:i/>
          <w:iCs/>
          <w:color w:val="000000"/>
          <w:sz w:val="24"/>
          <w:szCs w:val="24"/>
          <w:lang w:val="en-US"/>
        </w:rPr>
        <w:t>or Septarian Logic</w:t>
      </w:r>
    </w:p>
    <w:p w14:paraId="094929B6"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The three doctrines of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color w:val="000000"/>
          <w:sz w:val="24"/>
          <w:szCs w:val="24"/>
          <w:lang w:val="en-US"/>
        </w:rPr>
        <w:t>, and</w:t>
      </w:r>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point out that not only can an object acquire infinite forms or modes—depending on its nature, time, place, and association etc.—and the observer can have innumerable ways of looking at an object, each one of which may be partly </w:t>
      </w:r>
      <w:proofErr w:type="gramStart"/>
      <w:r w:rsidRPr="00F35EC6">
        <w:rPr>
          <w:rFonts w:ascii="Times New Roman" w:eastAsia="Times New Roman" w:hAnsi="Times New Roman" w:cs="Times New Roman"/>
          <w:color w:val="000000"/>
          <w:sz w:val="24"/>
          <w:szCs w:val="24"/>
          <w:lang w:val="en-US"/>
        </w:rPr>
        <w:t>correct</w:t>
      </w:r>
      <w:proofErr w:type="gramEnd"/>
      <w:r w:rsidRPr="00F35EC6">
        <w:rPr>
          <w:rFonts w:ascii="Times New Roman" w:eastAsia="Times New Roman" w:hAnsi="Times New Roman" w:cs="Times New Roman"/>
          <w:color w:val="000000"/>
          <w:sz w:val="24"/>
          <w:szCs w:val="24"/>
          <w:lang w:val="en-US"/>
        </w:rPr>
        <w:t xml:space="preserve"> but none complete, but even the knowledge or the truth is not unique. These conditional descriptions lead to an existential dilemma and to the concept of a seven- fold solution to existence or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color w:val="000000"/>
          <w:sz w:val="24"/>
          <w:szCs w:val="24"/>
          <w:lang w:val="en-US"/>
        </w:rPr>
        <w:t>, what I call “septa-view existence.” </w:t>
      </w:r>
    </w:p>
    <w:p w14:paraId="56D1DAFF"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A thing may exist or may be nonexistent, may be both or none, and may also be in a state that cannot be described or even determined or a combination thereof. Such seven solutions provide all the possibilities of existence. </w:t>
      </w:r>
    </w:p>
    <w:p w14:paraId="4BCB4519"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5026AF77"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 xml:space="preserve">Applications of </w:t>
      </w:r>
      <w:proofErr w:type="spellStart"/>
      <w:r w:rsidRPr="00F35EC6">
        <w:rPr>
          <w:rFonts w:ascii="Times New Roman" w:eastAsia="Times New Roman" w:hAnsi="Times New Roman" w:cs="Times New Roman"/>
          <w:b/>
          <w:bCs/>
          <w:i/>
          <w:iCs/>
          <w:color w:val="000000"/>
          <w:sz w:val="24"/>
          <w:szCs w:val="24"/>
          <w:lang w:val="en-US"/>
        </w:rPr>
        <w:t>Anekāntavāda</w:t>
      </w:r>
      <w:proofErr w:type="spellEnd"/>
    </w:p>
    <w:p w14:paraId="77264AD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1311CF1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These doctrines </w:t>
      </w:r>
      <w:proofErr w:type="gramStart"/>
      <w:r w:rsidRPr="00F35EC6">
        <w:rPr>
          <w:rFonts w:ascii="Times New Roman" w:eastAsia="Times New Roman" w:hAnsi="Times New Roman" w:cs="Times New Roman"/>
          <w:color w:val="000000"/>
          <w:sz w:val="24"/>
          <w:szCs w:val="24"/>
          <w:lang w:val="en-US"/>
        </w:rPr>
        <w:t>operate  only</w:t>
      </w:r>
      <w:proofErr w:type="gramEnd"/>
      <w:r w:rsidRPr="00F35EC6">
        <w:rPr>
          <w:rFonts w:ascii="Times New Roman" w:eastAsia="Times New Roman" w:hAnsi="Times New Roman" w:cs="Times New Roman"/>
          <w:color w:val="000000"/>
          <w:sz w:val="24"/>
          <w:szCs w:val="24"/>
          <w:lang w:val="en-US"/>
        </w:rPr>
        <w:t xml:space="preserve"> under certain conditions. First,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and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cannot be stretched to include falsehood. That a wall is black or white cannot be a matter of differing opinions. Facts are facts and are not matters of opinions or doctrines. Thus, false statements must first be filtered out by logic or observations before any of these doctrines can be applied to get a solution. Second,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and</w:t>
      </w:r>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nayavāda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only apply to subtle regimes, beyond logic, like experiences, </w:t>
      </w:r>
      <w:proofErr w:type="gramStart"/>
      <w:r w:rsidRPr="00F35EC6">
        <w:rPr>
          <w:rFonts w:ascii="Times New Roman" w:eastAsia="Times New Roman" w:hAnsi="Times New Roman" w:cs="Times New Roman"/>
          <w:color w:val="000000"/>
          <w:sz w:val="24"/>
          <w:szCs w:val="24"/>
          <w:lang w:val="en-US"/>
        </w:rPr>
        <w:t>thoughts</w:t>
      </w:r>
      <w:proofErr w:type="gramEnd"/>
      <w:r w:rsidRPr="00F35EC6">
        <w:rPr>
          <w:rFonts w:ascii="Times New Roman" w:eastAsia="Times New Roman" w:hAnsi="Times New Roman" w:cs="Times New Roman"/>
          <w:color w:val="000000"/>
          <w:sz w:val="24"/>
          <w:szCs w:val="24"/>
          <w:lang w:val="en-US"/>
        </w:rPr>
        <w:t xml:space="preserve"> and truths, where logic does not provide a solution.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color w:val="000000"/>
          <w:sz w:val="24"/>
          <w:szCs w:val="24"/>
          <w:lang w:val="en-US"/>
        </w:rPr>
        <w:t>, in contrast, applies both to coarse and subtle processes.</w:t>
      </w:r>
    </w:p>
    <w:p w14:paraId="2D421C4A"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Taking note of these conditions, the</w:t>
      </w:r>
      <w:r w:rsidRPr="00F35EC6">
        <w:rPr>
          <w:rFonts w:ascii="Times New Roman" w:eastAsia="Times New Roman" w:hAnsi="Times New Roman" w:cs="Times New Roman"/>
          <w:b/>
          <w:b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doctrines </w:t>
      </w:r>
      <w:proofErr w:type="gramStart"/>
      <w:r w:rsidRPr="00F35EC6">
        <w:rPr>
          <w:rFonts w:ascii="Times New Roman" w:eastAsia="Times New Roman" w:hAnsi="Times New Roman" w:cs="Times New Roman"/>
          <w:color w:val="000000"/>
          <w:sz w:val="24"/>
          <w:szCs w:val="24"/>
          <w:lang w:val="en-US"/>
        </w:rPr>
        <w:t>have  found</w:t>
      </w:r>
      <w:proofErr w:type="gramEnd"/>
      <w:r w:rsidRPr="00F35EC6">
        <w:rPr>
          <w:rFonts w:ascii="Times New Roman" w:eastAsia="Times New Roman" w:hAnsi="Times New Roman" w:cs="Times New Roman"/>
          <w:color w:val="000000"/>
          <w:sz w:val="24"/>
          <w:szCs w:val="24"/>
          <w:lang w:val="en-US"/>
        </w:rPr>
        <w:t xml:space="preserve"> many applications in philosophy, social relations, computer logic, resolving paradoxes, and in day-to-day life. Its seven-pronged solutions of statistical problems and subatomic phenomena are </w:t>
      </w:r>
      <w:proofErr w:type="gramStart"/>
      <w:r w:rsidRPr="00F35EC6">
        <w:rPr>
          <w:rFonts w:ascii="Times New Roman" w:eastAsia="Times New Roman" w:hAnsi="Times New Roman" w:cs="Times New Roman"/>
          <w:color w:val="000000"/>
          <w:sz w:val="24"/>
          <w:szCs w:val="24"/>
          <w:lang w:val="en-US"/>
        </w:rPr>
        <w:t>similar to</w:t>
      </w:r>
      <w:proofErr w:type="gramEnd"/>
      <w:r w:rsidRPr="00F35EC6">
        <w:rPr>
          <w:rFonts w:ascii="Times New Roman" w:eastAsia="Times New Roman" w:hAnsi="Times New Roman" w:cs="Times New Roman"/>
          <w:color w:val="000000"/>
          <w:sz w:val="24"/>
          <w:szCs w:val="24"/>
          <w:lang w:val="en-US"/>
        </w:rPr>
        <w:t xml:space="preserve"> those obtained by conventional statistics and quantum physics, as pointed out by </w:t>
      </w:r>
      <w:proofErr w:type="spellStart"/>
      <w:r w:rsidRPr="00F35EC6">
        <w:rPr>
          <w:rFonts w:ascii="Times New Roman" w:eastAsia="Times New Roman" w:hAnsi="Times New Roman" w:cs="Times New Roman"/>
          <w:color w:val="000000"/>
          <w:sz w:val="24"/>
          <w:szCs w:val="24"/>
          <w:lang w:val="en-US"/>
        </w:rPr>
        <w:t>Mahalanobis</w:t>
      </w:r>
      <w:proofErr w:type="spellEnd"/>
      <w:r w:rsidRPr="00F35EC6">
        <w:rPr>
          <w:rFonts w:ascii="Times New Roman" w:eastAsia="Times New Roman" w:hAnsi="Times New Roman" w:cs="Times New Roman"/>
          <w:color w:val="000000"/>
          <w:sz w:val="24"/>
          <w:szCs w:val="24"/>
          <w:lang w:val="en-US"/>
        </w:rPr>
        <w:t xml:space="preserve"> (1957), Ramachandran (1983), Kothari (1985), and </w:t>
      </w:r>
      <w:proofErr w:type="spellStart"/>
      <w:r w:rsidRPr="00F35EC6">
        <w:rPr>
          <w:rFonts w:ascii="Times New Roman" w:eastAsia="Times New Roman" w:hAnsi="Times New Roman" w:cs="Times New Roman"/>
          <w:color w:val="000000"/>
          <w:sz w:val="24"/>
          <w:szCs w:val="24"/>
          <w:lang w:val="en-US"/>
        </w:rPr>
        <w:t>Mardia</w:t>
      </w:r>
      <w:proofErr w:type="spellEnd"/>
      <w:r w:rsidRPr="00F35EC6">
        <w:rPr>
          <w:rFonts w:ascii="Times New Roman" w:eastAsia="Times New Roman" w:hAnsi="Times New Roman" w:cs="Times New Roman"/>
          <w:color w:val="000000"/>
          <w:sz w:val="24"/>
          <w:szCs w:val="24"/>
          <w:lang w:val="en-US"/>
        </w:rPr>
        <w:t xml:space="preserve"> and </w:t>
      </w:r>
      <w:proofErr w:type="spellStart"/>
      <w:r w:rsidRPr="00F35EC6">
        <w:rPr>
          <w:rFonts w:ascii="Times New Roman" w:eastAsia="Times New Roman" w:hAnsi="Times New Roman" w:cs="Times New Roman"/>
          <w:color w:val="000000"/>
          <w:sz w:val="24"/>
          <w:szCs w:val="24"/>
          <w:lang w:val="en-US"/>
        </w:rPr>
        <w:t>Ruda</w:t>
      </w:r>
      <w:proofErr w:type="spellEnd"/>
      <w:r w:rsidRPr="00F35EC6">
        <w:rPr>
          <w:rFonts w:ascii="Times New Roman" w:eastAsia="Times New Roman" w:hAnsi="Times New Roman" w:cs="Times New Roman"/>
          <w:color w:val="000000"/>
          <w:sz w:val="24"/>
          <w:szCs w:val="24"/>
          <w:lang w:val="en-US"/>
        </w:rPr>
        <w:t xml:space="preserve"> (2021); see summaries by Bhandari (2020) and Bhandari and </w:t>
      </w:r>
      <w:proofErr w:type="spellStart"/>
      <w:r w:rsidRPr="00F35EC6">
        <w:rPr>
          <w:rFonts w:ascii="Times New Roman" w:eastAsia="Times New Roman" w:hAnsi="Times New Roman" w:cs="Times New Roman"/>
          <w:color w:val="000000"/>
          <w:sz w:val="24"/>
          <w:szCs w:val="24"/>
          <w:lang w:val="en-US"/>
        </w:rPr>
        <w:t>Pokharna</w:t>
      </w:r>
      <w:proofErr w:type="spellEnd"/>
      <w:r w:rsidRPr="00F35EC6">
        <w:rPr>
          <w:rFonts w:ascii="Times New Roman" w:eastAsia="Times New Roman" w:hAnsi="Times New Roman" w:cs="Times New Roman"/>
          <w:color w:val="000000"/>
          <w:sz w:val="24"/>
          <w:szCs w:val="24"/>
          <w:lang w:val="en-US"/>
        </w:rPr>
        <w:t xml:space="preserve"> (2017). </w:t>
      </w:r>
    </w:p>
    <w:p w14:paraId="5C441D8B"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Greek philosophers knowing only binary logic (yes and no) came across many situations they called paradoxical. As an example, we may quote the Liar Paradox in which a man claims that he always tells lies. When he says that, is he telling the </w:t>
      </w:r>
      <w:proofErr w:type="gramStart"/>
      <w:r w:rsidRPr="00F35EC6">
        <w:rPr>
          <w:rFonts w:ascii="Times New Roman" w:eastAsia="Times New Roman" w:hAnsi="Times New Roman" w:cs="Times New Roman"/>
          <w:color w:val="000000"/>
          <w:sz w:val="24"/>
          <w:szCs w:val="24"/>
          <w:lang w:val="en-US"/>
        </w:rPr>
        <w:t>truth</w:t>
      </w:r>
      <w:proofErr w:type="gramEnd"/>
      <w:r w:rsidRPr="00F35EC6">
        <w:rPr>
          <w:rFonts w:ascii="Times New Roman" w:eastAsia="Times New Roman" w:hAnsi="Times New Roman" w:cs="Times New Roman"/>
          <w:color w:val="000000"/>
          <w:sz w:val="24"/>
          <w:szCs w:val="24"/>
          <w:lang w:val="en-US"/>
        </w:rPr>
        <w:t xml:space="preserve"> or it is a lie again? The Theseus ship paradox can also be resolved by taking recourse to contextuality, as has been discussed before (Bhandari 2018). Our discussion, especially of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color w:val="000000"/>
          <w:sz w:val="24"/>
          <w:szCs w:val="24"/>
          <w:lang w:val="en-US"/>
        </w:rPr>
        <w:t>,</w:t>
      </w:r>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shows that there are no paradoxes but only indeterminants. Realizing the true nature of the universe, if we resort to </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in interpersonal relations, we can create a conflict-free, peaceful, harmonious world where not only different species can coexist but also ideas can blossom to their fullness.</w:t>
      </w:r>
    </w:p>
    <w:p w14:paraId="3C2E557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58913BED"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The Quantum View</w:t>
      </w:r>
    </w:p>
    <w:p w14:paraId="56B4C571"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700771CA" w14:textId="77777777" w:rsidR="00F35EC6" w:rsidRPr="00F35EC6" w:rsidRDefault="00F35EC6" w:rsidP="00F35EC6">
      <w:pPr>
        <w:spacing w:line="240" w:lineRule="auto"/>
        <w:ind w:right="-160"/>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lastRenderedPageBreak/>
        <w:t xml:space="preserve">What does modern physics have to say about these Jain concepts? If these widely different approaches—the three doctrines of Jain </w:t>
      </w:r>
      <w:proofErr w:type="spellStart"/>
      <w:proofErr w:type="gramStart"/>
      <w:r w:rsidRPr="00F35EC6">
        <w:rPr>
          <w:rFonts w:ascii="Times New Roman" w:eastAsia="Times New Roman" w:hAnsi="Times New Roman" w:cs="Times New Roman"/>
          <w:i/>
          <w:iCs/>
          <w:color w:val="000000"/>
          <w:sz w:val="24"/>
          <w:szCs w:val="24"/>
          <w:lang w:val="en-US"/>
        </w:rPr>
        <w:t>dārśana</w:t>
      </w:r>
      <w:proofErr w:type="spellEnd"/>
      <w:r w:rsidRPr="00F35EC6">
        <w:rPr>
          <w:rFonts w:ascii="Times New Roman" w:eastAsia="Times New Roman" w:hAnsi="Times New Roman" w:cs="Times New Roman"/>
          <w:color w:val="000000"/>
          <w:sz w:val="24"/>
          <w:szCs w:val="24"/>
          <w:lang w:val="en-US"/>
        </w:rPr>
        <w:t>  enunciated</w:t>
      </w:r>
      <w:proofErr w:type="gramEnd"/>
      <w:r w:rsidRPr="00F35EC6">
        <w:rPr>
          <w:rFonts w:ascii="Times New Roman" w:eastAsia="Times New Roman" w:hAnsi="Times New Roman" w:cs="Times New Roman"/>
          <w:color w:val="000000"/>
          <w:sz w:val="24"/>
          <w:szCs w:val="24"/>
          <w:lang w:val="en-US"/>
        </w:rPr>
        <w:t xml:space="preserve"> in the East about 2,600 years ago  using spiritual techniques, and quantum physics developed in the West during the past century using scientific techniques—profess the same ideas, then it is likely that both have a kernel of truth in them, as far as the real nature of the universe is concerned. Three aspects of quantum mechanics—Heisenberg’s uncertainty principle, Schrodinger’s wave equation, and Niels Bohr’s explanation of wave particle duality—are important here. </w:t>
      </w:r>
    </w:p>
    <w:p w14:paraId="68A5483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Heisenberg’s uncertainty principle states that all the parameters of a particle cannot be determined with precision at the same time. Examples of such pairs of parameters, called conjugate pairs, are momentum and position, or energy and time. Even the act of measurement of one of them changes the other. </w:t>
      </w:r>
    </w:p>
    <w:p w14:paraId="27D16816"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Schrödinger developed the wave theory of matter, which holds that a wave function correctly describes the wave nature of particles with precision. In the process of formulating this wave form for a particular situation, the particle nature of the particle gets completely ignored, thus leading to incomplete knowledge of the other aspects of the nature of the particle.</w:t>
      </w:r>
    </w:p>
    <w:p w14:paraId="2792ED9C"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While explaining the strange phenomena of quantum mechanics, </w:t>
      </w:r>
      <w:proofErr w:type="spellStart"/>
      <w:r w:rsidRPr="00F35EC6">
        <w:rPr>
          <w:rFonts w:ascii="Times New Roman" w:eastAsia="Times New Roman" w:hAnsi="Times New Roman" w:cs="Times New Roman"/>
          <w:color w:val="000000"/>
          <w:sz w:val="24"/>
          <w:szCs w:val="24"/>
          <w:lang w:val="en-US"/>
        </w:rPr>
        <w:t>Neils</w:t>
      </w:r>
      <w:proofErr w:type="spellEnd"/>
      <w:r w:rsidRPr="00F35EC6">
        <w:rPr>
          <w:rFonts w:ascii="Times New Roman" w:eastAsia="Times New Roman" w:hAnsi="Times New Roman" w:cs="Times New Roman"/>
          <w:color w:val="000000"/>
          <w:sz w:val="24"/>
          <w:szCs w:val="24"/>
          <w:lang w:val="en-US"/>
        </w:rPr>
        <w:t xml:space="preserve"> Bohr stated, “The universe is so constructed that the opposite of a true statement is a false statement, but the opposite of a profound Truth is (usually) another profound Truth.”</w:t>
      </w:r>
    </w:p>
    <w:p w14:paraId="4AB23670"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Let us look at the true nature of the constituents of matter in another way. The gross, coarse matter (which is normally </w:t>
      </w:r>
      <w:proofErr w:type="gramStart"/>
      <w:r w:rsidRPr="00F35EC6">
        <w:rPr>
          <w:rFonts w:ascii="Times New Roman" w:eastAsia="Times New Roman" w:hAnsi="Times New Roman" w:cs="Times New Roman"/>
          <w:color w:val="000000"/>
          <w:sz w:val="24"/>
          <w:szCs w:val="24"/>
          <w:lang w:val="en-US"/>
        </w:rPr>
        <w:t>visible to the eye</w:t>
      </w:r>
      <w:proofErr w:type="gramEnd"/>
      <w:r w:rsidRPr="00F35EC6">
        <w:rPr>
          <w:rFonts w:ascii="Times New Roman" w:eastAsia="Times New Roman" w:hAnsi="Times New Roman" w:cs="Times New Roman"/>
          <w:color w:val="000000"/>
          <w:sz w:val="24"/>
          <w:szCs w:val="24"/>
          <w:lang w:val="en-US"/>
        </w:rPr>
        <w:t>) follows classical mechanics and displays several characteristics, like the shape, weight, color, and nature of the material. But as it is broken down into finer and finer constituents, new properties like electric charge, magnetism, spin, and other quantum states (strangeness, parity, isospin, etc.) begin to manifest. There is no limit to new properties arising in subtle matter even though they are not evident in its gross state. Thus, the Jain theory of reality described in these four doctrines and quantum physics tell much the same thing about the appearance of multiple new properties at a subtle level and uncertainties in determining these properties, resulting in limits to knowledge.</w:t>
      </w:r>
    </w:p>
    <w:p w14:paraId="31DF4C7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Two other aspects of quantum physics are relevant here. One is its subjectivity: it seems that, in </w:t>
      </w:r>
      <w:proofErr w:type="gramStart"/>
      <w:r w:rsidRPr="00F35EC6">
        <w:rPr>
          <w:rFonts w:ascii="Times New Roman" w:eastAsia="Times New Roman" w:hAnsi="Times New Roman" w:cs="Times New Roman"/>
          <w:color w:val="000000"/>
          <w:sz w:val="24"/>
          <w:szCs w:val="24"/>
          <w:lang w:val="en-US"/>
        </w:rPr>
        <w:t>the  quantum</w:t>
      </w:r>
      <w:proofErr w:type="gramEnd"/>
      <w:r w:rsidRPr="00F35EC6">
        <w:rPr>
          <w:rFonts w:ascii="Times New Roman" w:eastAsia="Times New Roman" w:hAnsi="Times New Roman" w:cs="Times New Roman"/>
          <w:color w:val="000000"/>
          <w:sz w:val="24"/>
          <w:szCs w:val="24"/>
          <w:lang w:val="en-US"/>
        </w:rPr>
        <w:t xml:space="preserve"> domain, the observer and the observed have no independent existence but always  appear together as a pair. “The moon is not there when you don’t see it,” as metaphorically </w:t>
      </w:r>
      <w:proofErr w:type="gramStart"/>
      <w:r w:rsidRPr="00F35EC6">
        <w:rPr>
          <w:rFonts w:ascii="Times New Roman" w:eastAsia="Times New Roman" w:hAnsi="Times New Roman" w:cs="Times New Roman"/>
          <w:color w:val="000000"/>
          <w:sz w:val="24"/>
          <w:szCs w:val="24"/>
          <w:lang w:val="en-US"/>
        </w:rPr>
        <w:t>dramatized  by</w:t>
      </w:r>
      <w:proofErr w:type="gramEnd"/>
      <w:r w:rsidRPr="00F35EC6">
        <w:rPr>
          <w:rFonts w:ascii="Times New Roman" w:eastAsia="Times New Roman" w:hAnsi="Times New Roman" w:cs="Times New Roman"/>
          <w:color w:val="000000"/>
          <w:sz w:val="24"/>
          <w:szCs w:val="24"/>
          <w:lang w:val="en-US"/>
        </w:rPr>
        <w:t xml:space="preserve"> Einstein, “is valid only in the quantum domain of the micro world but not in  the classical domain of the gross world.” This is exemplified by the legendary thought experiment known as Schrödinger’s cat in which we do not know whether the cat is alive or dead until we see it; see the work of John </w:t>
      </w:r>
      <w:proofErr w:type="spellStart"/>
      <w:r w:rsidRPr="00F35EC6">
        <w:rPr>
          <w:rFonts w:ascii="Times New Roman" w:eastAsia="Times New Roman" w:hAnsi="Times New Roman" w:cs="Times New Roman"/>
          <w:color w:val="000000"/>
          <w:sz w:val="24"/>
          <w:szCs w:val="24"/>
          <w:lang w:val="en-US"/>
        </w:rPr>
        <w:t>Gribbin</w:t>
      </w:r>
      <w:proofErr w:type="spellEnd"/>
      <w:r w:rsidRPr="00F35EC6">
        <w:rPr>
          <w:rFonts w:ascii="Times New Roman" w:eastAsia="Times New Roman" w:hAnsi="Times New Roman" w:cs="Times New Roman"/>
          <w:color w:val="000000"/>
          <w:sz w:val="24"/>
          <w:szCs w:val="24"/>
          <w:lang w:val="en-US"/>
        </w:rPr>
        <w:t xml:space="preserve"> (1984) for a popular exposition. Second, an electron will appear as a particle or a wave depending on the experiment one sets up for its detection; it will change its behavior depending on whether one keeps it under watch or not. Or</w:t>
      </w:r>
      <w:proofErr w:type="gramStart"/>
      <w:r w:rsidRPr="00F35EC6">
        <w:rPr>
          <w:rFonts w:ascii="Times New Roman" w:eastAsia="Times New Roman" w:hAnsi="Times New Roman" w:cs="Times New Roman"/>
          <w:color w:val="000000"/>
          <w:sz w:val="24"/>
          <w:szCs w:val="24"/>
          <w:lang w:val="en-US"/>
        </w:rPr>
        <w:t>, actually, is</w:t>
      </w:r>
      <w:proofErr w:type="gramEnd"/>
      <w:r w:rsidRPr="00F35EC6">
        <w:rPr>
          <w:rFonts w:ascii="Times New Roman" w:eastAsia="Times New Roman" w:hAnsi="Times New Roman" w:cs="Times New Roman"/>
          <w:color w:val="000000"/>
          <w:sz w:val="24"/>
          <w:szCs w:val="24"/>
          <w:lang w:val="en-US"/>
        </w:rPr>
        <w:t xml:space="preserve"> an electron neither a particle nor a wave but something indescribable? And how does an inanimate particle know how to behave and change its behavior in the presence or absence of the observer? Changing one’s behavior when someone is watching is a typical psychological trait. Some of these experiments take us to the threshold of consciousness. The question is now being asked: Does matter at a particle level possess psyche or consciousness?</w:t>
      </w:r>
    </w:p>
    <w:p w14:paraId="5E845827"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Many eminent scientists (e.g., </w:t>
      </w:r>
      <w:proofErr w:type="spellStart"/>
      <w:r w:rsidRPr="00F35EC6">
        <w:rPr>
          <w:rFonts w:ascii="Times New Roman" w:eastAsia="Times New Roman" w:hAnsi="Times New Roman" w:cs="Times New Roman"/>
          <w:color w:val="000000"/>
          <w:sz w:val="24"/>
          <w:szCs w:val="24"/>
          <w:lang w:val="en-US"/>
        </w:rPr>
        <w:t>Hameroff</w:t>
      </w:r>
      <w:proofErr w:type="spellEnd"/>
      <w:r w:rsidRPr="00F35EC6">
        <w:rPr>
          <w:rFonts w:ascii="Times New Roman" w:eastAsia="Times New Roman" w:hAnsi="Times New Roman" w:cs="Times New Roman"/>
          <w:color w:val="000000"/>
          <w:sz w:val="24"/>
          <w:szCs w:val="24"/>
          <w:lang w:val="en-US"/>
        </w:rPr>
        <w:t xml:space="preserve"> and Penrose 2014; </w:t>
      </w:r>
      <w:proofErr w:type="spellStart"/>
      <w:r w:rsidRPr="00F35EC6">
        <w:rPr>
          <w:rFonts w:ascii="Times New Roman" w:eastAsia="Times New Roman" w:hAnsi="Times New Roman" w:cs="Times New Roman"/>
          <w:color w:val="000000"/>
          <w:sz w:val="24"/>
          <w:szCs w:val="24"/>
          <w:lang w:val="en-US"/>
        </w:rPr>
        <w:t>Neppe</w:t>
      </w:r>
      <w:proofErr w:type="spellEnd"/>
      <w:r w:rsidRPr="00F35EC6">
        <w:rPr>
          <w:rFonts w:ascii="Times New Roman" w:eastAsia="Times New Roman" w:hAnsi="Times New Roman" w:cs="Times New Roman"/>
          <w:color w:val="000000"/>
          <w:sz w:val="24"/>
          <w:szCs w:val="24"/>
          <w:lang w:val="en-US"/>
        </w:rPr>
        <w:t xml:space="preserve"> and Close 2015; Agrawal and Sharda 2012) have </w:t>
      </w:r>
      <w:proofErr w:type="gramStart"/>
      <w:r w:rsidRPr="00F35EC6">
        <w:rPr>
          <w:rFonts w:ascii="Times New Roman" w:eastAsia="Times New Roman" w:hAnsi="Times New Roman" w:cs="Times New Roman"/>
          <w:color w:val="000000"/>
          <w:sz w:val="24"/>
          <w:szCs w:val="24"/>
          <w:lang w:val="en-US"/>
        </w:rPr>
        <w:t>come to the conclusion</w:t>
      </w:r>
      <w:proofErr w:type="gramEnd"/>
      <w:r w:rsidRPr="00F35EC6">
        <w:rPr>
          <w:rFonts w:ascii="Times New Roman" w:eastAsia="Times New Roman" w:hAnsi="Times New Roman" w:cs="Times New Roman"/>
          <w:color w:val="000000"/>
          <w:sz w:val="24"/>
          <w:szCs w:val="24"/>
          <w:lang w:val="en-US"/>
        </w:rPr>
        <w:t xml:space="preserve"> that existence in the universe of matter only cannot explain all observed phenomena; therefore, consciousness, which was hitherto ignored in physics, plays a prime role and has to be introduced as an additional Real, in addition to space and time. How consciousness arises is a matter of active debate. </w:t>
      </w:r>
      <w:proofErr w:type="spellStart"/>
      <w:r w:rsidRPr="00F35EC6">
        <w:rPr>
          <w:rFonts w:ascii="Times New Roman" w:eastAsia="Times New Roman" w:hAnsi="Times New Roman" w:cs="Times New Roman"/>
          <w:color w:val="000000"/>
          <w:sz w:val="24"/>
          <w:szCs w:val="24"/>
          <w:lang w:val="en-US"/>
        </w:rPr>
        <w:t>Hameroff</w:t>
      </w:r>
      <w:proofErr w:type="spellEnd"/>
      <w:r w:rsidRPr="00F35EC6">
        <w:rPr>
          <w:rFonts w:ascii="Times New Roman" w:eastAsia="Times New Roman" w:hAnsi="Times New Roman" w:cs="Times New Roman"/>
          <w:color w:val="000000"/>
          <w:sz w:val="24"/>
          <w:szCs w:val="24"/>
          <w:lang w:val="en-US"/>
        </w:rPr>
        <w:t xml:space="preserve"> and Penrose </w:t>
      </w:r>
      <w:r w:rsidRPr="00F35EC6">
        <w:rPr>
          <w:rFonts w:ascii="Times New Roman" w:eastAsia="Times New Roman" w:hAnsi="Times New Roman" w:cs="Times New Roman"/>
          <w:color w:val="000000"/>
          <w:sz w:val="24"/>
          <w:szCs w:val="24"/>
          <w:lang w:val="en-US"/>
        </w:rPr>
        <w:lastRenderedPageBreak/>
        <w:t xml:space="preserve">(2014) assume that it arises from matter, whereas </w:t>
      </w:r>
      <w:proofErr w:type="spellStart"/>
      <w:r w:rsidRPr="00F35EC6">
        <w:rPr>
          <w:rFonts w:ascii="Times New Roman" w:eastAsia="Times New Roman" w:hAnsi="Times New Roman" w:cs="Times New Roman"/>
          <w:color w:val="000000"/>
          <w:sz w:val="24"/>
          <w:szCs w:val="24"/>
          <w:lang w:val="en-US"/>
        </w:rPr>
        <w:t>Neppe</w:t>
      </w:r>
      <w:proofErr w:type="spellEnd"/>
      <w:r w:rsidRPr="00F35EC6">
        <w:rPr>
          <w:rFonts w:ascii="Times New Roman" w:eastAsia="Times New Roman" w:hAnsi="Times New Roman" w:cs="Times New Roman"/>
          <w:color w:val="000000"/>
          <w:sz w:val="24"/>
          <w:szCs w:val="24"/>
          <w:lang w:val="en-US"/>
        </w:rPr>
        <w:t xml:space="preserve"> and Close believe that it is an independent Real, as is also enunciated in Jain philosophy. Penrose and many materialists define it as a decision-making process (free will, choice) by invoking quantum mechanics at the micro-tubulin level in neurons in the brain. Yet, modern science still does not understand consciousness well, nor it has arrived at a single acceptable definition. </w:t>
      </w:r>
      <w:proofErr w:type="gramStart"/>
      <w:r w:rsidRPr="00F35EC6">
        <w:rPr>
          <w:rFonts w:ascii="Times New Roman" w:eastAsia="Times New Roman" w:hAnsi="Times New Roman" w:cs="Times New Roman"/>
          <w:color w:val="000000"/>
          <w:sz w:val="24"/>
          <w:szCs w:val="24"/>
          <w:lang w:val="en-US"/>
        </w:rPr>
        <w:t>Actually, consciousness</w:t>
      </w:r>
      <w:proofErr w:type="gramEnd"/>
      <w:r w:rsidRPr="00F35EC6">
        <w:rPr>
          <w:rFonts w:ascii="Times New Roman" w:eastAsia="Times New Roman" w:hAnsi="Times New Roman" w:cs="Times New Roman"/>
          <w:color w:val="000000"/>
          <w:sz w:val="24"/>
          <w:szCs w:val="24"/>
          <w:lang w:val="en-US"/>
        </w:rPr>
        <w:t xml:space="preserve"> is beyond definition, which is why there is no consensus on its role. </w:t>
      </w:r>
    </w:p>
    <w:p w14:paraId="1636A67D" w14:textId="77777777" w:rsidR="00F35EC6" w:rsidRPr="00F35EC6" w:rsidRDefault="00F35EC6" w:rsidP="00F35EC6">
      <w:pPr>
        <w:spacing w:after="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How and when probabilistic quantum mechanics at the micro (subatomic) level turns into deterministic classical mechanics at the gross, visible, macro level remains a mystery in physics. The problem is the same as in Jain philosophy in which the free-will-wielding, choice-making consequence of </w:t>
      </w:r>
      <w:proofErr w:type="spellStart"/>
      <w:r w:rsidRPr="00F35EC6">
        <w:rPr>
          <w:rFonts w:ascii="Times New Roman" w:eastAsia="Times New Roman" w:hAnsi="Times New Roman" w:cs="Times New Roman"/>
          <w:i/>
          <w:iCs/>
          <w:color w:val="000000"/>
          <w:sz w:val="24"/>
          <w:szCs w:val="24"/>
          <w:lang w:val="en-US"/>
        </w:rPr>
        <w:t>purushartha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at the level of </w:t>
      </w:r>
      <w:proofErr w:type="spellStart"/>
      <w:r w:rsidRPr="00F35EC6">
        <w:rPr>
          <w:rFonts w:ascii="Times New Roman" w:eastAsia="Times New Roman" w:hAnsi="Times New Roman" w:cs="Times New Roman"/>
          <w:i/>
          <w:iCs/>
          <w:color w:val="000000"/>
          <w:sz w:val="24"/>
          <w:szCs w:val="24"/>
          <w:lang w:val="en-US"/>
        </w:rPr>
        <w:t>ātmā</w:t>
      </w:r>
      <w:proofErr w:type="spellEnd"/>
      <w:r w:rsidRPr="00F35EC6">
        <w:rPr>
          <w:rFonts w:ascii="Times New Roman" w:eastAsia="Times New Roman" w:hAnsi="Times New Roman" w:cs="Times New Roman"/>
          <w:color w:val="000000"/>
          <w:sz w:val="24"/>
          <w:szCs w:val="24"/>
          <w:lang w:val="en-US"/>
        </w:rPr>
        <w:t xml:space="preserve"> turns into a choiceless, deterministic, </w:t>
      </w:r>
      <w:proofErr w:type="spellStart"/>
      <w:r w:rsidRPr="00F35EC6">
        <w:rPr>
          <w:rFonts w:ascii="Times New Roman" w:eastAsia="Times New Roman" w:hAnsi="Times New Roman" w:cs="Times New Roman"/>
          <w:i/>
          <w:iCs/>
          <w:color w:val="000000"/>
          <w:sz w:val="24"/>
          <w:szCs w:val="24"/>
          <w:lang w:val="en-US"/>
        </w:rPr>
        <w:t>krambaddhaparyāya</w:t>
      </w:r>
      <w:proofErr w:type="spellEnd"/>
      <w:r w:rsidRPr="00F35EC6">
        <w:rPr>
          <w:rFonts w:ascii="Times New Roman" w:eastAsia="Times New Roman" w:hAnsi="Times New Roman" w:cs="Times New Roman"/>
          <w:color w:val="000000"/>
          <w:sz w:val="24"/>
          <w:szCs w:val="24"/>
          <w:lang w:val="en-US"/>
        </w:rPr>
        <w:t xml:space="preserve"> (deterministic sequential transformation). This dichotomy is amply demonstrated by the well-known story of </w:t>
      </w:r>
      <w:proofErr w:type="spellStart"/>
      <w:r w:rsidRPr="00F35EC6">
        <w:rPr>
          <w:rFonts w:ascii="Times New Roman" w:eastAsia="Times New Roman" w:hAnsi="Times New Roman" w:cs="Times New Roman"/>
          <w:color w:val="000000"/>
          <w:sz w:val="24"/>
          <w:szCs w:val="24"/>
          <w:lang w:val="en-US"/>
        </w:rPr>
        <w:t>Tīrthaṅkara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Mahāvīra</w:t>
      </w:r>
      <w:proofErr w:type="spellEnd"/>
      <w:r w:rsidRPr="00F35EC6">
        <w:rPr>
          <w:rFonts w:ascii="Times New Roman" w:eastAsia="Times New Roman" w:hAnsi="Times New Roman" w:cs="Times New Roman"/>
          <w:i/>
          <w:iCs/>
          <w:color w:val="000000"/>
          <w:sz w:val="24"/>
          <w:szCs w:val="24"/>
          <w:lang w:val="en-US"/>
        </w:rPr>
        <w:t xml:space="preserve"> </w:t>
      </w:r>
      <w:r w:rsidRPr="00F35EC6">
        <w:rPr>
          <w:rFonts w:ascii="Times New Roman" w:eastAsia="Times New Roman" w:hAnsi="Times New Roman" w:cs="Times New Roman"/>
          <w:color w:val="000000"/>
          <w:sz w:val="24"/>
          <w:szCs w:val="24"/>
          <w:lang w:val="en-US"/>
        </w:rPr>
        <w:t xml:space="preserve">himself, who could not attain </w:t>
      </w:r>
      <w:proofErr w:type="spellStart"/>
      <w:r w:rsidRPr="00F35EC6">
        <w:rPr>
          <w:rFonts w:ascii="Times New Roman" w:eastAsia="Times New Roman" w:hAnsi="Times New Roman" w:cs="Times New Roman"/>
          <w:i/>
          <w:iCs/>
          <w:color w:val="000000"/>
          <w:sz w:val="24"/>
          <w:szCs w:val="24"/>
          <w:lang w:val="en-US"/>
        </w:rPr>
        <w:t>mokṣa</w:t>
      </w:r>
      <w:proofErr w:type="spellEnd"/>
      <w:r w:rsidRPr="00F35EC6">
        <w:rPr>
          <w:rFonts w:ascii="Times New Roman" w:eastAsia="Times New Roman" w:hAnsi="Times New Roman" w:cs="Times New Roman"/>
          <w:color w:val="000000"/>
          <w:sz w:val="24"/>
          <w:szCs w:val="24"/>
          <w:lang w:val="en-US"/>
        </w:rPr>
        <w:t xml:space="preserve"> in one of his previous births as </w:t>
      </w:r>
      <w:proofErr w:type="spellStart"/>
      <w:r w:rsidRPr="00F35EC6">
        <w:rPr>
          <w:rFonts w:ascii="Times New Roman" w:eastAsia="Times New Roman" w:hAnsi="Times New Roman" w:cs="Times New Roman"/>
          <w:color w:val="000000"/>
          <w:sz w:val="24"/>
          <w:szCs w:val="24"/>
          <w:lang w:val="en-US"/>
        </w:rPr>
        <w:t>Marichi</w:t>
      </w:r>
      <w:proofErr w:type="spellEnd"/>
      <w:r w:rsidRPr="00F35EC6">
        <w:rPr>
          <w:rFonts w:ascii="Times New Roman" w:eastAsia="Times New Roman" w:hAnsi="Times New Roman" w:cs="Times New Roman"/>
          <w:color w:val="000000"/>
          <w:sz w:val="24"/>
          <w:szCs w:val="24"/>
          <w:lang w:val="en-US"/>
        </w:rPr>
        <w:t xml:space="preserve">, born as a grandson of the first </w:t>
      </w:r>
      <w:proofErr w:type="spellStart"/>
      <w:r w:rsidRPr="00F35EC6">
        <w:rPr>
          <w:rFonts w:ascii="Times New Roman" w:eastAsia="Times New Roman" w:hAnsi="Times New Roman" w:cs="Times New Roman"/>
          <w:color w:val="000000"/>
          <w:sz w:val="24"/>
          <w:szCs w:val="24"/>
          <w:lang w:val="en-US"/>
        </w:rPr>
        <w:t>Tīrthaṅkars</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Rishabhdev</w:t>
      </w:r>
      <w:proofErr w:type="spellEnd"/>
      <w:r w:rsidRPr="00F35EC6">
        <w:rPr>
          <w:rFonts w:ascii="Times New Roman" w:eastAsia="Times New Roman" w:hAnsi="Times New Roman" w:cs="Times New Roman"/>
          <w:color w:val="000000"/>
          <w:sz w:val="24"/>
          <w:szCs w:val="24"/>
          <w:lang w:val="en-US"/>
        </w:rPr>
        <w:t xml:space="preserve">, even though all his brothers could. Although they </w:t>
      </w:r>
      <w:proofErr w:type="spellStart"/>
      <w:r w:rsidRPr="00F35EC6">
        <w:rPr>
          <w:rFonts w:ascii="Times New Roman" w:eastAsia="Times New Roman" w:hAnsi="Times New Roman" w:cs="Times New Roman"/>
          <w:color w:val="000000"/>
          <w:sz w:val="24"/>
          <w:szCs w:val="24"/>
          <w:lang w:val="en-US"/>
        </w:rPr>
        <w:t>heardmuch</w:t>
      </w:r>
      <w:proofErr w:type="spellEnd"/>
      <w:r w:rsidRPr="00F35EC6">
        <w:rPr>
          <w:rFonts w:ascii="Times New Roman" w:eastAsia="Times New Roman" w:hAnsi="Times New Roman" w:cs="Times New Roman"/>
          <w:color w:val="000000"/>
          <w:sz w:val="24"/>
          <w:szCs w:val="24"/>
          <w:lang w:val="en-US"/>
        </w:rPr>
        <w:t xml:space="preserve"> the same sermons from the </w:t>
      </w:r>
      <w:proofErr w:type="spellStart"/>
      <w:r w:rsidRPr="00F35EC6">
        <w:rPr>
          <w:rFonts w:ascii="Times New Roman" w:eastAsia="Times New Roman" w:hAnsi="Times New Roman" w:cs="Times New Roman"/>
          <w:color w:val="000000"/>
          <w:sz w:val="24"/>
          <w:szCs w:val="24"/>
          <w:lang w:val="en-US"/>
        </w:rPr>
        <w:t>Tīrthaṅkara</w:t>
      </w:r>
      <w:proofErr w:type="spellEnd"/>
      <w:r w:rsidRPr="00F35EC6">
        <w:rPr>
          <w:rFonts w:ascii="Times New Roman" w:eastAsia="Times New Roman" w:hAnsi="Times New Roman" w:cs="Times New Roman"/>
          <w:color w:val="000000"/>
          <w:sz w:val="24"/>
          <w:szCs w:val="24"/>
          <w:lang w:val="en-US"/>
        </w:rPr>
        <w:t xml:space="preserve">, he was predicted to become the last 24th </w:t>
      </w:r>
      <w:proofErr w:type="spellStart"/>
      <w:r w:rsidRPr="00F35EC6">
        <w:rPr>
          <w:rFonts w:ascii="Times New Roman" w:eastAsia="Times New Roman" w:hAnsi="Times New Roman" w:cs="Times New Roman"/>
          <w:color w:val="000000"/>
          <w:sz w:val="24"/>
          <w:szCs w:val="24"/>
          <w:lang w:val="en-US"/>
        </w:rPr>
        <w:t>Tīrthaṅkara</w:t>
      </w:r>
      <w:proofErr w:type="spellEnd"/>
      <w:r w:rsidRPr="00F35EC6">
        <w:rPr>
          <w:rFonts w:ascii="Times New Roman" w:eastAsia="Times New Roman" w:hAnsi="Times New Roman" w:cs="Times New Roman"/>
          <w:color w:val="000000"/>
          <w:sz w:val="24"/>
          <w:szCs w:val="24"/>
          <w:lang w:val="en-US"/>
        </w:rPr>
        <w:t xml:space="preserve"> after a lapse of eons. How could a deviation in the choice to ignore certain instructions still lead to a deterministic, predictable rebirth in the distant future? This leads us to think of the concept of “limited free will” within the subtle, quantum or subquantum regime of the </w:t>
      </w:r>
      <w:proofErr w:type="spellStart"/>
      <w:r w:rsidRPr="00F35EC6">
        <w:rPr>
          <w:rFonts w:ascii="Times New Roman" w:eastAsia="Times New Roman" w:hAnsi="Times New Roman" w:cs="Times New Roman"/>
          <w:i/>
          <w:iCs/>
          <w:color w:val="000000"/>
          <w:sz w:val="24"/>
          <w:szCs w:val="24"/>
          <w:lang w:val="en-US"/>
        </w:rPr>
        <w:t>ātmā</w:t>
      </w:r>
      <w:proofErr w:type="spellEnd"/>
      <w:r w:rsidRPr="00F35EC6">
        <w:rPr>
          <w:rFonts w:ascii="Times New Roman" w:eastAsia="Times New Roman" w:hAnsi="Times New Roman" w:cs="Times New Roman"/>
          <w:color w:val="000000"/>
          <w:sz w:val="24"/>
          <w:szCs w:val="24"/>
          <w:lang w:val="en-US"/>
        </w:rPr>
        <w:t xml:space="preserve"> that can be proved by the pigeonhole method, transforming into a deterministic world at the coarse scale, in form of rebirth.</w:t>
      </w:r>
    </w:p>
    <w:p w14:paraId="499DC67A" w14:textId="77777777" w:rsidR="00F35EC6" w:rsidRPr="00F35EC6" w:rsidRDefault="00F35EC6" w:rsidP="00F35EC6">
      <w:pPr>
        <w:spacing w:after="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i/>
          <w:iCs/>
          <w:color w:val="000000"/>
          <w:sz w:val="24"/>
          <w:szCs w:val="24"/>
          <w:lang w:val="en-US"/>
        </w:rPr>
        <w:t> </w:t>
      </w:r>
    </w:p>
    <w:p w14:paraId="44D41195"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Conclusion</w:t>
      </w:r>
    </w:p>
    <w:p w14:paraId="16B3641D" w14:textId="77777777" w:rsidR="00F35EC6" w:rsidRPr="00F35EC6" w:rsidRDefault="00F35EC6" w:rsidP="00F35EC6">
      <w:pPr>
        <w:spacing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7B145DFC" w14:textId="77777777" w:rsidR="00F35EC6" w:rsidRPr="00F35EC6" w:rsidRDefault="00F35EC6" w:rsidP="00F35EC6">
      <w:pPr>
        <w:spacing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While attaining </w:t>
      </w:r>
      <w:proofErr w:type="spellStart"/>
      <w:r w:rsidRPr="00F35EC6">
        <w:rPr>
          <w:rFonts w:ascii="Times New Roman" w:eastAsia="Times New Roman" w:hAnsi="Times New Roman" w:cs="Times New Roman"/>
          <w:i/>
          <w:iCs/>
          <w:color w:val="000000"/>
          <w:sz w:val="24"/>
          <w:szCs w:val="24"/>
          <w:lang w:val="en-US"/>
        </w:rPr>
        <w:t>Kevalajñāna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Tīrthaṅkara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Mahāvīra</w:t>
      </w:r>
      <w:proofErr w:type="spellEnd"/>
      <w:r w:rsidRPr="00F35EC6">
        <w:rPr>
          <w:rFonts w:ascii="Times New Roman" w:eastAsia="Times New Roman" w:hAnsi="Times New Roman" w:cs="Times New Roman"/>
          <w:color w:val="000000"/>
          <w:sz w:val="24"/>
          <w:szCs w:val="24"/>
          <w:lang w:val="en-US"/>
        </w:rPr>
        <w:t>, had several dreams. In one of them he saw a strange (</w:t>
      </w:r>
      <w:proofErr w:type="spellStart"/>
      <w:r w:rsidRPr="00F35EC6">
        <w:rPr>
          <w:rFonts w:ascii="Times New Roman" w:eastAsia="Times New Roman" w:hAnsi="Times New Roman" w:cs="Times New Roman"/>
          <w:i/>
          <w:iCs/>
          <w:color w:val="000000"/>
          <w:sz w:val="24"/>
          <w:szCs w:val="24"/>
          <w:lang w:val="en-US"/>
        </w:rPr>
        <w:t>vichitra</w:t>
      </w:r>
      <w:proofErr w:type="spellEnd"/>
      <w:r w:rsidRPr="00F35EC6">
        <w:rPr>
          <w:rFonts w:ascii="Times New Roman" w:eastAsia="Times New Roman" w:hAnsi="Times New Roman" w:cs="Times New Roman"/>
          <w:color w:val="000000"/>
          <w:sz w:val="24"/>
          <w:szCs w:val="24"/>
          <w:lang w:val="en-US"/>
        </w:rPr>
        <w:t xml:space="preserve">) bird with seven-colored feathers, which has been beautifully painted by Manju </w:t>
      </w:r>
      <w:proofErr w:type="spellStart"/>
      <w:r w:rsidRPr="00F35EC6">
        <w:rPr>
          <w:rFonts w:ascii="Times New Roman" w:eastAsia="Times New Roman" w:hAnsi="Times New Roman" w:cs="Times New Roman"/>
          <w:color w:val="000000"/>
          <w:sz w:val="24"/>
          <w:szCs w:val="24"/>
          <w:lang w:val="en-US"/>
        </w:rPr>
        <w:t>Nahata</w:t>
      </w:r>
      <w:proofErr w:type="spellEnd"/>
      <w:r w:rsidRPr="00F35EC6">
        <w:rPr>
          <w:rFonts w:ascii="Times New Roman" w:eastAsia="Times New Roman" w:hAnsi="Times New Roman" w:cs="Times New Roman"/>
          <w:color w:val="000000"/>
          <w:sz w:val="24"/>
          <w:szCs w:val="24"/>
          <w:lang w:val="en-US"/>
        </w:rPr>
        <w:t xml:space="preserve">. Such birds do not exist in nature, but </w:t>
      </w:r>
      <w:proofErr w:type="spellStart"/>
      <w:r w:rsidRPr="00F35EC6">
        <w:rPr>
          <w:rFonts w:ascii="Times New Roman" w:eastAsia="Times New Roman" w:hAnsi="Times New Roman" w:cs="Times New Roman"/>
          <w:color w:val="000000"/>
          <w:sz w:val="24"/>
          <w:szCs w:val="24"/>
          <w:lang w:val="en-US"/>
        </w:rPr>
        <w:t>Mahāvīra</w:t>
      </w:r>
      <w:proofErr w:type="spellEnd"/>
      <w:r w:rsidRPr="00F35EC6">
        <w:rPr>
          <w:rFonts w:ascii="Times New Roman" w:eastAsia="Times New Roman" w:hAnsi="Times New Roman" w:cs="Times New Roman"/>
          <w:color w:val="000000"/>
          <w:sz w:val="24"/>
          <w:szCs w:val="24"/>
          <w:lang w:val="en-US"/>
        </w:rPr>
        <w:t xml:space="preserve"> realized that this is how nature is. This is the origin of </w:t>
      </w:r>
      <w:proofErr w:type="spellStart"/>
      <w:r w:rsidRPr="00F35EC6">
        <w:rPr>
          <w:rFonts w:ascii="Times New Roman" w:eastAsia="Times New Roman" w:hAnsi="Times New Roman" w:cs="Times New Roman"/>
          <w:i/>
          <w:iCs/>
          <w:color w:val="000000"/>
          <w:sz w:val="24"/>
          <w:szCs w:val="24"/>
          <w:lang w:val="en-US"/>
        </w:rPr>
        <w:t>saptabhangi</w:t>
      </w:r>
      <w:proofErr w:type="spellEnd"/>
      <w:r w:rsidRPr="00F35EC6">
        <w:rPr>
          <w:rFonts w:ascii="Times New Roman" w:eastAsia="Times New Roman" w:hAnsi="Times New Roman" w:cs="Times New Roman"/>
          <w:i/>
          <w:iCs/>
          <w:color w:val="000000"/>
          <w:sz w:val="24"/>
          <w:szCs w:val="24"/>
          <w:lang w:val="en-US"/>
        </w:rPr>
        <w:t xml:space="preserve"> </w:t>
      </w:r>
      <w:proofErr w:type="spellStart"/>
      <w:r w:rsidRPr="00F35EC6">
        <w:rPr>
          <w:rFonts w:ascii="Times New Roman" w:eastAsia="Times New Roman" w:hAnsi="Times New Roman" w:cs="Times New Roman"/>
          <w:i/>
          <w:iCs/>
          <w:color w:val="000000"/>
          <w:sz w:val="24"/>
          <w:szCs w:val="24"/>
          <w:lang w:val="en-US"/>
        </w:rPr>
        <w:t>naya</w:t>
      </w:r>
      <w:proofErr w:type="spellEnd"/>
      <w:r w:rsidRPr="00F35EC6">
        <w:rPr>
          <w:rFonts w:ascii="Times New Roman" w:eastAsia="Times New Roman" w:hAnsi="Times New Roman" w:cs="Times New Roman"/>
          <w:color w:val="000000"/>
          <w:sz w:val="24"/>
          <w:szCs w:val="24"/>
          <w:lang w:val="en-US"/>
        </w:rPr>
        <w:t>. These doctrines have not yet become a part of scientific thought or of applications in developing logic. Much more work is required to fully use these concepts, which are still novel to modern science.</w:t>
      </w:r>
    </w:p>
    <w:p w14:paraId="5766884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 </w:t>
      </w:r>
    </w:p>
    <w:p w14:paraId="1385FB42"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i/>
          <w:iCs/>
          <w:color w:val="000000"/>
          <w:sz w:val="24"/>
          <w:szCs w:val="24"/>
          <w:lang w:val="en-US"/>
        </w:rPr>
        <w:t>Acknowledgements.</w:t>
      </w:r>
      <w:r w:rsidRPr="00F35EC6">
        <w:rPr>
          <w:rFonts w:ascii="Times New Roman" w:eastAsia="Times New Roman" w:hAnsi="Times New Roman" w:cs="Times New Roman"/>
          <w:color w:val="000000"/>
          <w:sz w:val="24"/>
          <w:szCs w:val="24"/>
          <w:lang w:val="en-US"/>
        </w:rPr>
        <w:t xml:space="preserve"> I am grateful to </w:t>
      </w:r>
      <w:proofErr w:type="spellStart"/>
      <w:r w:rsidRPr="00F35EC6">
        <w:rPr>
          <w:rFonts w:ascii="Times New Roman" w:eastAsia="Times New Roman" w:hAnsi="Times New Roman" w:cs="Times New Roman"/>
          <w:color w:val="000000"/>
          <w:sz w:val="24"/>
          <w:szCs w:val="24"/>
          <w:lang w:val="en-US"/>
        </w:rPr>
        <w:t>Munishri</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Mahendra</w:t>
      </w:r>
      <w:proofErr w:type="spellEnd"/>
      <w:r w:rsidRPr="00F35EC6">
        <w:rPr>
          <w:rFonts w:ascii="Times New Roman" w:eastAsia="Times New Roman" w:hAnsi="Times New Roman" w:cs="Times New Roman"/>
          <w:color w:val="000000"/>
          <w:sz w:val="24"/>
          <w:szCs w:val="24"/>
          <w:lang w:val="en-US"/>
        </w:rPr>
        <w:t xml:space="preserve"> Kumar, </w:t>
      </w:r>
      <w:proofErr w:type="spellStart"/>
      <w:r w:rsidRPr="00F35EC6">
        <w:rPr>
          <w:rFonts w:ascii="Times New Roman" w:eastAsia="Times New Roman" w:hAnsi="Times New Roman" w:cs="Times New Roman"/>
          <w:color w:val="000000"/>
          <w:sz w:val="24"/>
          <w:szCs w:val="24"/>
          <w:lang w:val="en-US"/>
        </w:rPr>
        <w:t>Ācharya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Nandighoshsuri</w:t>
      </w:r>
      <w:proofErr w:type="spellEnd"/>
      <w:r w:rsidRPr="00F35EC6">
        <w:rPr>
          <w:rFonts w:ascii="Times New Roman" w:eastAsia="Times New Roman" w:hAnsi="Times New Roman" w:cs="Times New Roman"/>
          <w:color w:val="000000"/>
          <w:sz w:val="24"/>
          <w:szCs w:val="24"/>
          <w:lang w:val="en-US"/>
        </w:rPr>
        <w:t xml:space="preserve">, and </w:t>
      </w:r>
      <w:proofErr w:type="spellStart"/>
      <w:r w:rsidRPr="00F35EC6">
        <w:rPr>
          <w:rFonts w:ascii="Times New Roman" w:eastAsia="Times New Roman" w:hAnsi="Times New Roman" w:cs="Times New Roman"/>
          <w:color w:val="000000"/>
          <w:sz w:val="24"/>
          <w:szCs w:val="24"/>
          <w:lang w:val="en-US"/>
        </w:rPr>
        <w:t>Samani</w:t>
      </w:r>
      <w:proofErr w:type="spellEnd"/>
      <w:r w:rsidRPr="00F35EC6">
        <w:rPr>
          <w:rFonts w:ascii="Times New Roman" w:eastAsia="Times New Roman" w:hAnsi="Times New Roman" w:cs="Times New Roman"/>
          <w:color w:val="000000"/>
          <w:sz w:val="24"/>
          <w:szCs w:val="24"/>
          <w:lang w:val="en-US"/>
        </w:rPr>
        <w:t xml:space="preserve"> Chaitanya </w:t>
      </w:r>
      <w:proofErr w:type="spellStart"/>
      <w:r w:rsidRPr="00F35EC6">
        <w:rPr>
          <w:rFonts w:ascii="Times New Roman" w:eastAsia="Times New Roman" w:hAnsi="Times New Roman" w:cs="Times New Roman"/>
          <w:color w:val="000000"/>
          <w:sz w:val="24"/>
          <w:szCs w:val="24"/>
          <w:lang w:val="en-US"/>
        </w:rPr>
        <w:t>Prajna</w:t>
      </w:r>
      <w:proofErr w:type="spellEnd"/>
      <w:r w:rsidRPr="00F35EC6">
        <w:rPr>
          <w:rFonts w:ascii="Times New Roman" w:eastAsia="Times New Roman" w:hAnsi="Times New Roman" w:cs="Times New Roman"/>
          <w:color w:val="000000"/>
          <w:sz w:val="24"/>
          <w:szCs w:val="24"/>
          <w:lang w:val="en-US"/>
        </w:rPr>
        <w:t xml:space="preserve"> for giving me insight into the various doctrines discussed here and to Dr. S. S. </w:t>
      </w:r>
      <w:proofErr w:type="spellStart"/>
      <w:r w:rsidRPr="00F35EC6">
        <w:rPr>
          <w:rFonts w:ascii="Times New Roman" w:eastAsia="Times New Roman" w:hAnsi="Times New Roman" w:cs="Times New Roman"/>
          <w:color w:val="000000"/>
          <w:sz w:val="24"/>
          <w:szCs w:val="24"/>
          <w:lang w:val="en-US"/>
        </w:rPr>
        <w:t>Pokharna</w:t>
      </w:r>
      <w:proofErr w:type="spellEnd"/>
      <w:r w:rsidRPr="00F35EC6">
        <w:rPr>
          <w:rFonts w:ascii="Times New Roman" w:eastAsia="Times New Roman" w:hAnsi="Times New Roman" w:cs="Times New Roman"/>
          <w:color w:val="000000"/>
          <w:sz w:val="24"/>
          <w:szCs w:val="24"/>
          <w:lang w:val="en-US"/>
        </w:rPr>
        <w:t xml:space="preserve"> and Dr M. S. Sisodia for discussions.</w:t>
      </w:r>
    </w:p>
    <w:p w14:paraId="1604DE0F"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53C7991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w:t>
      </w:r>
    </w:p>
    <w:p w14:paraId="2B484D83" w14:textId="77777777" w:rsidR="00F35EC6" w:rsidRPr="00F35EC6" w:rsidRDefault="00F35EC6" w:rsidP="00F35EC6">
      <w:pPr>
        <w:spacing w:before="120" w:after="120" w:line="240" w:lineRule="auto"/>
        <w:jc w:val="center"/>
        <w:rPr>
          <w:rFonts w:ascii="Times New Roman" w:eastAsia="Times New Roman" w:hAnsi="Times New Roman" w:cs="Times New Roman"/>
          <w:sz w:val="24"/>
          <w:szCs w:val="24"/>
          <w:lang w:val="en-US"/>
        </w:rPr>
      </w:pPr>
      <w:r w:rsidRPr="00F35EC6">
        <w:rPr>
          <w:rFonts w:ascii="Times New Roman" w:eastAsia="Times New Roman" w:hAnsi="Times New Roman" w:cs="Times New Roman"/>
          <w:b/>
          <w:bCs/>
          <w:color w:val="000000"/>
          <w:sz w:val="24"/>
          <w:szCs w:val="24"/>
          <w:lang w:val="en-US"/>
        </w:rPr>
        <w:t>References</w:t>
      </w:r>
    </w:p>
    <w:p w14:paraId="0FD26BB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Agrawal, P. </w:t>
      </w:r>
      <w:proofErr w:type="gramStart"/>
      <w:r w:rsidRPr="00F35EC6">
        <w:rPr>
          <w:rFonts w:ascii="Times New Roman" w:eastAsia="Times New Roman" w:hAnsi="Times New Roman" w:cs="Times New Roman"/>
          <w:color w:val="000000"/>
          <w:sz w:val="24"/>
          <w:szCs w:val="24"/>
          <w:lang w:val="en-US"/>
        </w:rPr>
        <w:t>M.</w:t>
      </w:r>
      <w:proofErr w:type="gramEnd"/>
      <w:r w:rsidRPr="00F35EC6">
        <w:rPr>
          <w:rFonts w:ascii="Times New Roman" w:eastAsia="Times New Roman" w:hAnsi="Times New Roman" w:cs="Times New Roman"/>
          <w:color w:val="000000"/>
          <w:sz w:val="24"/>
          <w:szCs w:val="24"/>
          <w:lang w:val="en-US"/>
        </w:rPr>
        <w:t xml:space="preserve"> and Sharda R. C. (2012). “Quantum Mechanics and Human Decision Making.” </w:t>
      </w:r>
      <w:r w:rsidRPr="00F35EC6">
        <w:rPr>
          <w:rFonts w:ascii="Times New Roman" w:eastAsia="Times New Roman" w:hAnsi="Times New Roman" w:cs="Times New Roman"/>
          <w:i/>
          <w:iCs/>
          <w:color w:val="000000"/>
          <w:sz w:val="24"/>
          <w:szCs w:val="24"/>
          <w:lang w:val="en-US"/>
        </w:rPr>
        <w:t>Operations Research OR Forum</w:t>
      </w:r>
      <w:r w:rsidRPr="00F35EC6">
        <w:rPr>
          <w:rFonts w:ascii="Times New Roman" w:eastAsia="Times New Roman" w:hAnsi="Times New Roman" w:cs="Times New Roman"/>
          <w:color w:val="000000"/>
          <w:sz w:val="24"/>
          <w:szCs w:val="24"/>
          <w:lang w:val="en-US"/>
        </w:rPr>
        <w:t xml:space="preserve"> 1–16. </w:t>
      </w:r>
    </w:p>
    <w:p w14:paraId="167C00A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Bhandari, N. (2015). </w:t>
      </w:r>
      <w:r w:rsidRPr="00F35EC6">
        <w:rPr>
          <w:rFonts w:ascii="Times New Roman" w:eastAsia="Times New Roman" w:hAnsi="Times New Roman" w:cs="Times New Roman"/>
          <w:i/>
          <w:iCs/>
          <w:color w:val="000000"/>
          <w:sz w:val="24"/>
          <w:szCs w:val="24"/>
          <w:lang w:val="en-US"/>
        </w:rPr>
        <w:t>Jainism: An Eternal and Universal Path to Enlightenment</w:t>
      </w:r>
      <w:r w:rsidRPr="00F35EC6">
        <w:rPr>
          <w:rFonts w:ascii="Times New Roman" w:eastAsia="Times New Roman" w:hAnsi="Times New Roman" w:cs="Times New Roman"/>
          <w:color w:val="000000"/>
          <w:sz w:val="24"/>
          <w:szCs w:val="24"/>
          <w:lang w:val="en-US"/>
        </w:rPr>
        <w:t>, 184, Jaipur: Prakrit Bharati Academy.</w:t>
      </w:r>
    </w:p>
    <w:p w14:paraId="2E3131ED"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Bhandari, N. (2018). “Enigma of the Truth.” In </w:t>
      </w:r>
      <w:r w:rsidRPr="00F35EC6">
        <w:rPr>
          <w:rFonts w:ascii="Times New Roman" w:eastAsia="Times New Roman" w:hAnsi="Times New Roman" w:cs="Times New Roman"/>
          <w:i/>
          <w:iCs/>
          <w:color w:val="000000"/>
          <w:sz w:val="24"/>
          <w:szCs w:val="24"/>
          <w:lang w:val="en-US"/>
        </w:rPr>
        <w:t>Jain Philosophy: A Scientific Approach to Reality</w:t>
      </w:r>
      <w:r w:rsidRPr="00F35EC6">
        <w:rPr>
          <w:rFonts w:ascii="Times New Roman" w:eastAsia="Times New Roman" w:hAnsi="Times New Roman" w:cs="Times New Roman"/>
          <w:color w:val="000000"/>
          <w:sz w:val="24"/>
          <w:szCs w:val="24"/>
          <w:lang w:val="en-US"/>
        </w:rPr>
        <w:t xml:space="preserve">, ed. </w:t>
      </w:r>
      <w:proofErr w:type="spellStart"/>
      <w:r w:rsidRPr="00F35EC6">
        <w:rPr>
          <w:rFonts w:ascii="Times New Roman" w:eastAsia="Times New Roman" w:hAnsi="Times New Roman" w:cs="Times New Roman"/>
          <w:color w:val="000000"/>
          <w:sz w:val="24"/>
          <w:szCs w:val="24"/>
          <w:lang w:val="en-US"/>
        </w:rPr>
        <w:t>Samani</w:t>
      </w:r>
      <w:proofErr w:type="spellEnd"/>
      <w:r w:rsidRPr="00F35EC6">
        <w:rPr>
          <w:rFonts w:ascii="Times New Roman" w:eastAsia="Times New Roman" w:hAnsi="Times New Roman" w:cs="Times New Roman"/>
          <w:color w:val="000000"/>
          <w:sz w:val="24"/>
          <w:szCs w:val="24"/>
          <w:lang w:val="en-US"/>
        </w:rPr>
        <w:t xml:space="preserve"> Chaitanya </w:t>
      </w:r>
      <w:proofErr w:type="spellStart"/>
      <w:r w:rsidRPr="00F35EC6">
        <w:rPr>
          <w:rFonts w:ascii="Times New Roman" w:eastAsia="Times New Roman" w:hAnsi="Times New Roman" w:cs="Times New Roman"/>
          <w:color w:val="000000"/>
          <w:sz w:val="24"/>
          <w:szCs w:val="24"/>
          <w:lang w:val="en-US"/>
        </w:rPr>
        <w:t>Prajna</w:t>
      </w:r>
      <w:proofErr w:type="spellEnd"/>
      <w:r w:rsidRPr="00F35EC6">
        <w:rPr>
          <w:rFonts w:ascii="Times New Roman" w:eastAsia="Times New Roman" w:hAnsi="Times New Roman" w:cs="Times New Roman"/>
          <w:color w:val="000000"/>
          <w:sz w:val="24"/>
          <w:szCs w:val="24"/>
          <w:lang w:val="en-US"/>
        </w:rPr>
        <w:t xml:space="preserve">, N. L. </w:t>
      </w:r>
      <w:proofErr w:type="spellStart"/>
      <w:r w:rsidRPr="00F35EC6">
        <w:rPr>
          <w:rFonts w:ascii="Times New Roman" w:eastAsia="Times New Roman" w:hAnsi="Times New Roman" w:cs="Times New Roman"/>
          <w:color w:val="000000"/>
          <w:sz w:val="24"/>
          <w:szCs w:val="24"/>
          <w:lang w:val="en-US"/>
        </w:rPr>
        <w:t>Kachhara</w:t>
      </w:r>
      <w:proofErr w:type="spellEnd"/>
      <w:r w:rsidRPr="00F35EC6">
        <w:rPr>
          <w:rFonts w:ascii="Times New Roman" w:eastAsia="Times New Roman" w:hAnsi="Times New Roman" w:cs="Times New Roman"/>
          <w:color w:val="000000"/>
          <w:sz w:val="24"/>
          <w:szCs w:val="24"/>
          <w:lang w:val="en-US"/>
        </w:rPr>
        <w:t xml:space="preserve">, N. Bhandari, and K. P. Mishra, 22–46. </w:t>
      </w:r>
      <w:proofErr w:type="spellStart"/>
      <w:r w:rsidRPr="00F35EC6">
        <w:rPr>
          <w:rFonts w:ascii="Times New Roman" w:eastAsia="Times New Roman" w:hAnsi="Times New Roman" w:cs="Times New Roman"/>
          <w:color w:val="000000"/>
          <w:sz w:val="24"/>
          <w:szCs w:val="24"/>
          <w:lang w:val="en-US"/>
        </w:rPr>
        <w:t>Ladnun</w:t>
      </w:r>
      <w:proofErr w:type="spellEnd"/>
      <w:r w:rsidRPr="00F35EC6">
        <w:rPr>
          <w:rFonts w:ascii="Times New Roman" w:eastAsia="Times New Roman" w:hAnsi="Times New Roman" w:cs="Times New Roman"/>
          <w:color w:val="000000"/>
          <w:sz w:val="24"/>
          <w:szCs w:val="24"/>
          <w:lang w:val="en-US"/>
        </w:rPr>
        <w:t xml:space="preserve">: Jain </w:t>
      </w:r>
      <w:proofErr w:type="spellStart"/>
      <w:r w:rsidRPr="00F35EC6">
        <w:rPr>
          <w:rFonts w:ascii="Times New Roman" w:eastAsia="Times New Roman" w:hAnsi="Times New Roman" w:cs="Times New Roman"/>
          <w:color w:val="000000"/>
          <w:sz w:val="24"/>
          <w:szCs w:val="24"/>
          <w:lang w:val="en-US"/>
        </w:rPr>
        <w:t>Vishva</w:t>
      </w:r>
      <w:proofErr w:type="spellEnd"/>
      <w:r w:rsidRPr="00F35EC6">
        <w:rPr>
          <w:rFonts w:ascii="Times New Roman" w:eastAsia="Times New Roman" w:hAnsi="Times New Roman" w:cs="Times New Roman"/>
          <w:color w:val="000000"/>
          <w:sz w:val="24"/>
          <w:szCs w:val="24"/>
          <w:lang w:val="en-US"/>
        </w:rPr>
        <w:t xml:space="preserve"> Bharati Institute.</w:t>
      </w:r>
    </w:p>
    <w:p w14:paraId="30551A3B"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Bhandari, N. (2020). “</w:t>
      </w:r>
      <w:proofErr w:type="spellStart"/>
      <w:r w:rsidRPr="00F35EC6">
        <w:rPr>
          <w:rFonts w:ascii="Times New Roman" w:eastAsia="Times New Roman" w:hAnsi="Times New Roman" w:cs="Times New Roman"/>
          <w:color w:val="000000"/>
          <w:sz w:val="24"/>
          <w:szCs w:val="24"/>
          <w:lang w:val="en-US"/>
        </w:rPr>
        <w:t>Anekānta</w:t>
      </w:r>
      <w:proofErr w:type="spellEnd"/>
      <w:r w:rsidRPr="00F35EC6">
        <w:rPr>
          <w:rFonts w:ascii="Times New Roman" w:eastAsia="Times New Roman" w:hAnsi="Times New Roman" w:cs="Times New Roman"/>
          <w:color w:val="000000"/>
          <w:sz w:val="24"/>
          <w:szCs w:val="24"/>
          <w:lang w:val="en-US"/>
        </w:rPr>
        <w:t xml:space="preserve"> Philosophy as a Way of Life.” </w:t>
      </w:r>
      <w:proofErr w:type="spellStart"/>
      <w:r w:rsidRPr="00F35EC6">
        <w:rPr>
          <w:rFonts w:ascii="Times New Roman" w:eastAsia="Times New Roman" w:hAnsi="Times New Roman" w:cs="Times New Roman"/>
          <w:i/>
          <w:iCs/>
          <w:color w:val="000000"/>
          <w:sz w:val="24"/>
          <w:szCs w:val="24"/>
          <w:lang w:val="en-US"/>
        </w:rPr>
        <w:t>Jin</w:t>
      </w:r>
      <w:proofErr w:type="spellEnd"/>
      <w:r w:rsidRPr="00F35EC6">
        <w:rPr>
          <w:rFonts w:ascii="Times New Roman" w:eastAsia="Times New Roman" w:hAnsi="Times New Roman" w:cs="Times New Roman"/>
          <w:i/>
          <w:iCs/>
          <w:color w:val="000000"/>
          <w:sz w:val="24"/>
          <w:szCs w:val="24"/>
          <w:lang w:val="en-US"/>
        </w:rPr>
        <w:t xml:space="preserve"> Vani</w:t>
      </w:r>
      <w:r w:rsidRPr="00F35EC6">
        <w:rPr>
          <w:rFonts w:ascii="Times New Roman" w:eastAsia="Times New Roman" w:hAnsi="Times New Roman" w:cs="Times New Roman"/>
          <w:color w:val="000000"/>
          <w:sz w:val="24"/>
          <w:szCs w:val="24"/>
          <w:lang w:val="en-US"/>
        </w:rPr>
        <w:t>, 27–36.</w:t>
      </w:r>
    </w:p>
    <w:p w14:paraId="4BDC07B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lastRenderedPageBreak/>
        <w:t xml:space="preserve">Bhandari, N., and </w:t>
      </w:r>
      <w:proofErr w:type="spellStart"/>
      <w:r w:rsidRPr="00F35EC6">
        <w:rPr>
          <w:rFonts w:ascii="Times New Roman" w:eastAsia="Times New Roman" w:hAnsi="Times New Roman" w:cs="Times New Roman"/>
          <w:color w:val="000000"/>
          <w:sz w:val="24"/>
          <w:szCs w:val="24"/>
          <w:lang w:val="en-US"/>
        </w:rPr>
        <w:t>Pokharna</w:t>
      </w:r>
      <w:proofErr w:type="spellEnd"/>
      <w:r w:rsidRPr="00F35EC6">
        <w:rPr>
          <w:rFonts w:ascii="Times New Roman" w:eastAsia="Times New Roman" w:hAnsi="Times New Roman" w:cs="Times New Roman"/>
          <w:color w:val="000000"/>
          <w:sz w:val="24"/>
          <w:szCs w:val="24"/>
          <w:lang w:val="en-US"/>
        </w:rPr>
        <w:t xml:space="preserve"> S. S. (2017). “</w:t>
      </w:r>
      <w:proofErr w:type="spellStart"/>
      <w:r w:rsidRPr="00F35EC6">
        <w:rPr>
          <w:rFonts w:ascii="Times New Roman" w:eastAsia="Times New Roman" w:hAnsi="Times New Roman" w:cs="Times New Roman"/>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and </w:t>
      </w:r>
      <w:proofErr w:type="spellStart"/>
      <w:r w:rsidRPr="00F35EC6">
        <w:rPr>
          <w:rFonts w:ascii="Times New Roman" w:eastAsia="Times New Roman" w:hAnsi="Times New Roman" w:cs="Times New Roman"/>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xml:space="preserve"> in the Modern Scientific Context.” In </w:t>
      </w:r>
      <w:r w:rsidRPr="00F35EC6">
        <w:rPr>
          <w:rFonts w:ascii="Times New Roman" w:eastAsia="Times New Roman" w:hAnsi="Times New Roman" w:cs="Times New Roman"/>
          <w:i/>
          <w:iCs/>
          <w:color w:val="000000"/>
          <w:sz w:val="24"/>
          <w:szCs w:val="24"/>
          <w:lang w:val="en-US"/>
        </w:rPr>
        <w:t>Scientific Perspectives of Jainism</w:t>
      </w:r>
      <w:r w:rsidRPr="00F35EC6">
        <w:rPr>
          <w:rFonts w:ascii="Times New Roman" w:eastAsia="Times New Roman" w:hAnsi="Times New Roman" w:cs="Times New Roman"/>
          <w:color w:val="000000"/>
          <w:sz w:val="24"/>
          <w:szCs w:val="24"/>
          <w:lang w:val="en-US"/>
        </w:rPr>
        <w:t xml:space="preserve">, eds. </w:t>
      </w:r>
      <w:proofErr w:type="spellStart"/>
      <w:r w:rsidRPr="00F35EC6">
        <w:rPr>
          <w:rFonts w:ascii="Times New Roman" w:eastAsia="Times New Roman" w:hAnsi="Times New Roman" w:cs="Times New Roman"/>
          <w:color w:val="000000"/>
          <w:sz w:val="24"/>
          <w:szCs w:val="24"/>
          <w:lang w:val="en-US"/>
        </w:rPr>
        <w:t>Samani</w:t>
      </w:r>
      <w:proofErr w:type="spellEnd"/>
      <w:r w:rsidRPr="00F35EC6">
        <w:rPr>
          <w:rFonts w:ascii="Times New Roman" w:eastAsia="Times New Roman" w:hAnsi="Times New Roman" w:cs="Times New Roman"/>
          <w:color w:val="000000"/>
          <w:sz w:val="24"/>
          <w:szCs w:val="24"/>
          <w:lang w:val="en-US"/>
        </w:rPr>
        <w:t xml:space="preserve"> Chaitanya </w:t>
      </w:r>
      <w:proofErr w:type="spellStart"/>
      <w:r w:rsidRPr="00F35EC6">
        <w:rPr>
          <w:rFonts w:ascii="Times New Roman" w:eastAsia="Times New Roman" w:hAnsi="Times New Roman" w:cs="Times New Roman"/>
          <w:color w:val="000000"/>
          <w:sz w:val="24"/>
          <w:szCs w:val="24"/>
          <w:lang w:val="en-US"/>
        </w:rPr>
        <w:t>Prajna</w:t>
      </w:r>
      <w:proofErr w:type="spellEnd"/>
      <w:r w:rsidRPr="00F35EC6">
        <w:rPr>
          <w:rFonts w:ascii="Times New Roman" w:eastAsia="Times New Roman" w:hAnsi="Times New Roman" w:cs="Times New Roman"/>
          <w:color w:val="000000"/>
          <w:sz w:val="24"/>
          <w:szCs w:val="24"/>
          <w:lang w:val="en-US"/>
        </w:rPr>
        <w:t xml:space="preserve">, N. Bhandari, and N. L. </w:t>
      </w:r>
      <w:proofErr w:type="spellStart"/>
      <w:r w:rsidRPr="00F35EC6">
        <w:rPr>
          <w:rFonts w:ascii="Times New Roman" w:eastAsia="Times New Roman" w:hAnsi="Times New Roman" w:cs="Times New Roman"/>
          <w:color w:val="000000"/>
          <w:sz w:val="24"/>
          <w:szCs w:val="24"/>
          <w:lang w:val="en-US"/>
        </w:rPr>
        <w:t>Kachhara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Ladnun</w:t>
      </w:r>
      <w:proofErr w:type="spellEnd"/>
      <w:r w:rsidRPr="00F35EC6">
        <w:rPr>
          <w:rFonts w:ascii="Times New Roman" w:eastAsia="Times New Roman" w:hAnsi="Times New Roman" w:cs="Times New Roman"/>
          <w:color w:val="000000"/>
          <w:sz w:val="24"/>
          <w:szCs w:val="24"/>
          <w:lang w:val="en-US"/>
        </w:rPr>
        <w:t xml:space="preserve">: Jain </w:t>
      </w:r>
      <w:proofErr w:type="spellStart"/>
      <w:r w:rsidRPr="00F35EC6">
        <w:rPr>
          <w:rFonts w:ascii="Times New Roman" w:eastAsia="Times New Roman" w:hAnsi="Times New Roman" w:cs="Times New Roman"/>
          <w:color w:val="000000"/>
          <w:sz w:val="24"/>
          <w:szCs w:val="24"/>
          <w:lang w:val="en-US"/>
        </w:rPr>
        <w:t>Vishva</w:t>
      </w:r>
      <w:proofErr w:type="spellEnd"/>
      <w:r w:rsidRPr="00F35EC6">
        <w:rPr>
          <w:rFonts w:ascii="Times New Roman" w:eastAsia="Times New Roman" w:hAnsi="Times New Roman" w:cs="Times New Roman"/>
          <w:color w:val="000000"/>
          <w:sz w:val="24"/>
          <w:szCs w:val="24"/>
          <w:lang w:val="en-US"/>
        </w:rPr>
        <w:t xml:space="preserve"> Bharati Institute.</w:t>
      </w:r>
    </w:p>
    <w:p w14:paraId="532035B1"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Gödel, K. (1986). “On Formally Undecidable Propositions in Principia Mathematica and Related Systems.” In </w:t>
      </w:r>
      <w:r w:rsidRPr="00F35EC6">
        <w:rPr>
          <w:rFonts w:ascii="Times New Roman" w:eastAsia="Times New Roman" w:hAnsi="Times New Roman" w:cs="Times New Roman"/>
          <w:i/>
          <w:iCs/>
          <w:color w:val="000000"/>
          <w:sz w:val="24"/>
          <w:szCs w:val="24"/>
          <w:lang w:val="en-US"/>
        </w:rPr>
        <w:t>Kurt Gödel Collected Works</w:t>
      </w:r>
      <w:r w:rsidRPr="00F35EC6">
        <w:rPr>
          <w:rFonts w:ascii="Times New Roman" w:eastAsia="Times New Roman" w:hAnsi="Times New Roman" w:cs="Times New Roman"/>
          <w:color w:val="000000"/>
          <w:sz w:val="24"/>
          <w:szCs w:val="24"/>
          <w:lang w:val="en-US"/>
        </w:rPr>
        <w:t xml:space="preserve">, Vol. I, ed. Solomon </w:t>
      </w:r>
      <w:proofErr w:type="spellStart"/>
      <w:r w:rsidRPr="00F35EC6">
        <w:rPr>
          <w:rFonts w:ascii="Times New Roman" w:eastAsia="Times New Roman" w:hAnsi="Times New Roman" w:cs="Times New Roman"/>
          <w:color w:val="000000"/>
          <w:sz w:val="24"/>
          <w:szCs w:val="24"/>
          <w:lang w:val="en-US"/>
        </w:rPr>
        <w:t>Feferman</w:t>
      </w:r>
      <w:proofErr w:type="spellEnd"/>
      <w:r w:rsidRPr="00F35EC6">
        <w:rPr>
          <w:rFonts w:ascii="Times New Roman" w:eastAsia="Times New Roman" w:hAnsi="Times New Roman" w:cs="Times New Roman"/>
          <w:color w:val="000000"/>
          <w:sz w:val="24"/>
          <w:szCs w:val="24"/>
          <w:lang w:val="en-US"/>
        </w:rPr>
        <w:t>, 144–95. Oxford: Oxford University Press.</w:t>
      </w:r>
    </w:p>
    <w:p w14:paraId="15B8B51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Gribbin</w:t>
      </w:r>
      <w:proofErr w:type="spellEnd"/>
      <w:r w:rsidRPr="00F35EC6">
        <w:rPr>
          <w:rFonts w:ascii="Times New Roman" w:eastAsia="Times New Roman" w:hAnsi="Times New Roman" w:cs="Times New Roman"/>
          <w:color w:val="000000"/>
          <w:sz w:val="24"/>
          <w:szCs w:val="24"/>
          <w:lang w:val="en-US"/>
        </w:rPr>
        <w:t xml:space="preserve">, John. (1984). </w:t>
      </w:r>
      <w:r w:rsidRPr="00F35EC6">
        <w:rPr>
          <w:rFonts w:ascii="Times New Roman" w:eastAsia="Times New Roman" w:hAnsi="Times New Roman" w:cs="Times New Roman"/>
          <w:i/>
          <w:iCs/>
          <w:color w:val="000000"/>
          <w:sz w:val="24"/>
          <w:szCs w:val="24"/>
          <w:lang w:val="en-US"/>
        </w:rPr>
        <w:t>In Search of Schrodinger's Cat</w:t>
      </w:r>
      <w:r w:rsidRPr="00F35EC6">
        <w:rPr>
          <w:rFonts w:ascii="Times New Roman" w:eastAsia="Times New Roman" w:hAnsi="Times New Roman" w:cs="Times New Roman"/>
          <w:color w:val="000000"/>
          <w:sz w:val="24"/>
          <w:szCs w:val="24"/>
          <w:lang w:val="en-US"/>
        </w:rPr>
        <w:t>. New York: Bantam Books.</w:t>
      </w:r>
    </w:p>
    <w:p w14:paraId="6A075159"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Haldane J. B. S. (1957). “The </w:t>
      </w:r>
      <w:proofErr w:type="spellStart"/>
      <w:r w:rsidRPr="00F35EC6">
        <w:rPr>
          <w:rFonts w:ascii="Times New Roman" w:eastAsia="Times New Roman" w:hAnsi="Times New Roman" w:cs="Times New Roman"/>
          <w:color w:val="000000"/>
          <w:sz w:val="24"/>
          <w:szCs w:val="24"/>
          <w:lang w:val="en-US"/>
        </w:rPr>
        <w:t>Syādvāda</w:t>
      </w:r>
      <w:proofErr w:type="spellEnd"/>
      <w:r w:rsidRPr="00F35EC6">
        <w:rPr>
          <w:rFonts w:ascii="Times New Roman" w:eastAsia="Times New Roman" w:hAnsi="Times New Roman" w:cs="Times New Roman"/>
          <w:color w:val="000000"/>
          <w:sz w:val="24"/>
          <w:szCs w:val="24"/>
          <w:lang w:val="en-US"/>
        </w:rPr>
        <w:t xml:space="preserve"> System of Predication.” </w:t>
      </w:r>
      <w:r w:rsidRPr="00F35EC6">
        <w:rPr>
          <w:rFonts w:ascii="Times New Roman" w:eastAsia="Times New Roman" w:hAnsi="Times New Roman" w:cs="Times New Roman"/>
          <w:i/>
          <w:iCs/>
          <w:color w:val="000000"/>
          <w:sz w:val="24"/>
          <w:szCs w:val="24"/>
          <w:lang w:val="en-US"/>
        </w:rPr>
        <w:t>Samkhya: The Indian Journal of Statistics</w:t>
      </w:r>
      <w:r w:rsidRPr="00F35EC6">
        <w:rPr>
          <w:rFonts w:ascii="Times New Roman" w:eastAsia="Times New Roman" w:hAnsi="Times New Roman" w:cs="Times New Roman"/>
          <w:color w:val="000000"/>
          <w:sz w:val="24"/>
          <w:szCs w:val="24"/>
          <w:lang w:val="en-US"/>
        </w:rPr>
        <w:t xml:space="preserve"> 18: 195–200. </w:t>
      </w:r>
    </w:p>
    <w:p w14:paraId="35C8AD0F"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Hameroff</w:t>
      </w:r>
      <w:proofErr w:type="spellEnd"/>
      <w:r w:rsidRPr="00F35EC6">
        <w:rPr>
          <w:rFonts w:ascii="Times New Roman" w:eastAsia="Times New Roman" w:hAnsi="Times New Roman" w:cs="Times New Roman"/>
          <w:color w:val="000000"/>
          <w:sz w:val="24"/>
          <w:szCs w:val="24"/>
          <w:lang w:val="en-US"/>
        </w:rPr>
        <w:t xml:space="preserve">, S., and Penrose, R. (2014). “Consciousness in the Universe: A Review of the </w:t>
      </w:r>
      <w:proofErr w:type="spellStart"/>
      <w:r w:rsidRPr="00F35EC6">
        <w:rPr>
          <w:rFonts w:ascii="Times New Roman" w:eastAsia="Times New Roman" w:hAnsi="Times New Roman" w:cs="Times New Roman"/>
          <w:color w:val="000000"/>
          <w:sz w:val="24"/>
          <w:szCs w:val="24"/>
          <w:lang w:val="en-US"/>
        </w:rPr>
        <w:t>Orch</w:t>
      </w:r>
      <w:proofErr w:type="spellEnd"/>
      <w:r w:rsidRPr="00F35EC6">
        <w:rPr>
          <w:rFonts w:ascii="Times New Roman" w:eastAsia="Times New Roman" w:hAnsi="Times New Roman" w:cs="Times New Roman"/>
          <w:color w:val="000000"/>
          <w:sz w:val="24"/>
          <w:szCs w:val="24"/>
          <w:lang w:val="en-US"/>
        </w:rPr>
        <w:t xml:space="preserve">-OR Theory.” </w:t>
      </w:r>
      <w:r w:rsidRPr="00F35EC6">
        <w:rPr>
          <w:rFonts w:ascii="Times New Roman" w:eastAsia="Times New Roman" w:hAnsi="Times New Roman" w:cs="Times New Roman"/>
          <w:i/>
          <w:iCs/>
          <w:color w:val="000000"/>
          <w:sz w:val="24"/>
          <w:szCs w:val="24"/>
          <w:lang w:val="en-US"/>
        </w:rPr>
        <w:t>Physics of Life Review</w:t>
      </w:r>
      <w:r w:rsidRPr="00F35EC6">
        <w:rPr>
          <w:rFonts w:ascii="Times New Roman" w:eastAsia="Times New Roman" w:hAnsi="Times New Roman" w:cs="Times New Roman"/>
          <w:color w:val="000000"/>
          <w:sz w:val="24"/>
          <w:szCs w:val="24"/>
          <w:lang w:val="en-US"/>
        </w:rPr>
        <w:t xml:space="preserve"> 11: 39–78.</w:t>
      </w:r>
    </w:p>
    <w:p w14:paraId="6EA3D73D"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Jain, M. K. (2011). “Logic of Evidence Based Inference Propositions.” </w:t>
      </w:r>
      <w:r w:rsidRPr="00F35EC6">
        <w:rPr>
          <w:rFonts w:ascii="Times New Roman" w:eastAsia="Times New Roman" w:hAnsi="Times New Roman" w:cs="Times New Roman"/>
          <w:i/>
          <w:iCs/>
          <w:color w:val="000000"/>
          <w:sz w:val="24"/>
          <w:szCs w:val="24"/>
          <w:lang w:val="en-US"/>
        </w:rPr>
        <w:t>Current Science</w:t>
      </w:r>
      <w:r w:rsidRPr="00F35EC6">
        <w:rPr>
          <w:rFonts w:ascii="Times New Roman" w:eastAsia="Times New Roman" w:hAnsi="Times New Roman" w:cs="Times New Roman"/>
          <w:color w:val="000000"/>
          <w:sz w:val="24"/>
          <w:szCs w:val="24"/>
          <w:lang w:val="en-US"/>
        </w:rPr>
        <w:t xml:space="preserve"> 100: 1663–72. </w:t>
      </w:r>
    </w:p>
    <w:p w14:paraId="1E85213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Kothari, D. S. (1985). “The Complementarity Principle and Eastern Philosophy.” In </w:t>
      </w:r>
      <w:r w:rsidRPr="00F35EC6">
        <w:rPr>
          <w:rFonts w:ascii="Times New Roman" w:eastAsia="Times New Roman" w:hAnsi="Times New Roman" w:cs="Times New Roman"/>
          <w:i/>
          <w:iCs/>
          <w:color w:val="000000"/>
          <w:sz w:val="24"/>
          <w:szCs w:val="24"/>
          <w:lang w:val="en-US"/>
        </w:rPr>
        <w:t>Niels Bohr Centenary Volume</w:t>
      </w:r>
      <w:r w:rsidRPr="00F35EC6">
        <w:rPr>
          <w:rFonts w:ascii="Times New Roman" w:eastAsia="Times New Roman" w:hAnsi="Times New Roman" w:cs="Times New Roman"/>
          <w:color w:val="000000"/>
          <w:sz w:val="24"/>
          <w:szCs w:val="24"/>
          <w:lang w:val="en-US"/>
        </w:rPr>
        <w:t>, eds. A.P. French and P. J. Kennedy, 325–31. Cambridge, MA: Harvard University Press.</w:t>
      </w:r>
    </w:p>
    <w:p w14:paraId="74591885"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Mahalanobis</w:t>
      </w:r>
      <w:proofErr w:type="spellEnd"/>
      <w:r w:rsidRPr="00F35EC6">
        <w:rPr>
          <w:rFonts w:ascii="Times New Roman" w:eastAsia="Times New Roman" w:hAnsi="Times New Roman" w:cs="Times New Roman"/>
          <w:color w:val="000000"/>
          <w:sz w:val="24"/>
          <w:szCs w:val="24"/>
          <w:lang w:val="en-US"/>
        </w:rPr>
        <w:t xml:space="preserve">, P. C. (1957). “The Foundations of Statistics.” </w:t>
      </w:r>
      <w:r w:rsidRPr="00F35EC6">
        <w:rPr>
          <w:rFonts w:ascii="Times New Roman" w:eastAsia="Times New Roman" w:hAnsi="Times New Roman" w:cs="Times New Roman"/>
          <w:i/>
          <w:iCs/>
          <w:color w:val="000000"/>
          <w:sz w:val="24"/>
          <w:szCs w:val="24"/>
          <w:lang w:val="en-US"/>
        </w:rPr>
        <w:t>Samkhya: The Indian Journal of Statistics</w:t>
      </w:r>
      <w:r w:rsidRPr="00F35EC6">
        <w:rPr>
          <w:rFonts w:ascii="Times New Roman" w:eastAsia="Times New Roman" w:hAnsi="Times New Roman" w:cs="Times New Roman"/>
          <w:color w:val="000000"/>
          <w:sz w:val="24"/>
          <w:szCs w:val="24"/>
          <w:lang w:val="en-US"/>
        </w:rPr>
        <w:t xml:space="preserve"> 18 (1–2): 183–94. </w:t>
      </w:r>
    </w:p>
    <w:p w14:paraId="190E8DB8"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Mahaprajna</w:t>
      </w:r>
      <w:proofErr w:type="spellEnd"/>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Ācharya</w:t>
      </w:r>
      <w:proofErr w:type="spellEnd"/>
      <w:r w:rsidRPr="00F35EC6">
        <w:rPr>
          <w:rFonts w:ascii="Times New Roman" w:eastAsia="Times New Roman" w:hAnsi="Times New Roman" w:cs="Times New Roman"/>
          <w:color w:val="000000"/>
          <w:sz w:val="24"/>
          <w:szCs w:val="24"/>
          <w:lang w:val="en-US"/>
        </w:rPr>
        <w:t xml:space="preserve">. (2010). </w:t>
      </w:r>
      <w:proofErr w:type="spellStart"/>
      <w:r w:rsidRPr="00F35EC6">
        <w:rPr>
          <w:rFonts w:ascii="Times New Roman" w:eastAsia="Times New Roman" w:hAnsi="Times New Roman" w:cs="Times New Roman"/>
          <w:i/>
          <w:iCs/>
          <w:color w:val="000000"/>
          <w:sz w:val="24"/>
          <w:szCs w:val="24"/>
          <w:lang w:val="en-US"/>
        </w:rPr>
        <w:t>Anekānta</w:t>
      </w:r>
      <w:proofErr w:type="spellEnd"/>
      <w:r w:rsidRPr="00F35EC6">
        <w:rPr>
          <w:rFonts w:ascii="Times New Roman" w:eastAsia="Times New Roman" w:hAnsi="Times New Roman" w:cs="Times New Roman"/>
          <w:i/>
          <w:iCs/>
          <w:color w:val="000000"/>
          <w:sz w:val="24"/>
          <w:szCs w:val="24"/>
          <w:lang w:val="en-US"/>
        </w:rPr>
        <w:t>, the Third Eye</w:t>
      </w:r>
      <w:r w:rsidRPr="00F35EC6">
        <w:rPr>
          <w:rFonts w:ascii="Times New Roman" w:eastAsia="Times New Roman" w:hAnsi="Times New Roman" w:cs="Times New Roman"/>
          <w:color w:val="000000"/>
          <w:sz w:val="24"/>
          <w:szCs w:val="24"/>
          <w:lang w:val="en-US"/>
        </w:rPr>
        <w:t xml:space="preserve">. </w:t>
      </w:r>
      <w:proofErr w:type="spellStart"/>
      <w:r w:rsidRPr="00F35EC6">
        <w:rPr>
          <w:rFonts w:ascii="Times New Roman" w:eastAsia="Times New Roman" w:hAnsi="Times New Roman" w:cs="Times New Roman"/>
          <w:color w:val="000000"/>
          <w:sz w:val="24"/>
          <w:szCs w:val="24"/>
          <w:lang w:val="en-US"/>
        </w:rPr>
        <w:t>Ladnun</w:t>
      </w:r>
      <w:proofErr w:type="spellEnd"/>
      <w:r w:rsidRPr="00F35EC6">
        <w:rPr>
          <w:rFonts w:ascii="Times New Roman" w:eastAsia="Times New Roman" w:hAnsi="Times New Roman" w:cs="Times New Roman"/>
          <w:color w:val="000000"/>
          <w:sz w:val="24"/>
          <w:szCs w:val="24"/>
          <w:lang w:val="en-US"/>
        </w:rPr>
        <w:t xml:space="preserve">: Jain </w:t>
      </w:r>
      <w:proofErr w:type="spellStart"/>
      <w:r w:rsidRPr="00F35EC6">
        <w:rPr>
          <w:rFonts w:ascii="Times New Roman" w:eastAsia="Times New Roman" w:hAnsi="Times New Roman" w:cs="Times New Roman"/>
          <w:color w:val="000000"/>
          <w:sz w:val="24"/>
          <w:szCs w:val="24"/>
          <w:lang w:val="en-US"/>
        </w:rPr>
        <w:t>Vishva</w:t>
      </w:r>
      <w:proofErr w:type="spellEnd"/>
      <w:r w:rsidRPr="00F35EC6">
        <w:rPr>
          <w:rFonts w:ascii="Times New Roman" w:eastAsia="Times New Roman" w:hAnsi="Times New Roman" w:cs="Times New Roman"/>
          <w:color w:val="000000"/>
          <w:sz w:val="24"/>
          <w:szCs w:val="24"/>
          <w:lang w:val="en-US"/>
        </w:rPr>
        <w:t xml:space="preserve"> Bharati Institute.</w:t>
      </w:r>
    </w:p>
    <w:p w14:paraId="5E5F98CB"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Mardia</w:t>
      </w:r>
      <w:proofErr w:type="spellEnd"/>
      <w:r w:rsidRPr="00F35EC6">
        <w:rPr>
          <w:rFonts w:ascii="Times New Roman" w:eastAsia="Times New Roman" w:hAnsi="Times New Roman" w:cs="Times New Roman"/>
          <w:color w:val="000000"/>
          <w:sz w:val="24"/>
          <w:szCs w:val="24"/>
          <w:lang w:val="en-US"/>
        </w:rPr>
        <w:t xml:space="preserve">, K. V., and </w:t>
      </w:r>
      <w:proofErr w:type="spellStart"/>
      <w:r w:rsidRPr="00F35EC6">
        <w:rPr>
          <w:rFonts w:ascii="Times New Roman" w:eastAsia="Times New Roman" w:hAnsi="Times New Roman" w:cs="Times New Roman"/>
          <w:color w:val="000000"/>
          <w:sz w:val="24"/>
          <w:szCs w:val="24"/>
          <w:lang w:val="en-US"/>
        </w:rPr>
        <w:t>Ruda</w:t>
      </w:r>
      <w:proofErr w:type="spellEnd"/>
      <w:r w:rsidRPr="00F35EC6">
        <w:rPr>
          <w:rFonts w:ascii="Times New Roman" w:eastAsia="Times New Roman" w:hAnsi="Times New Roman" w:cs="Times New Roman"/>
          <w:color w:val="000000"/>
          <w:sz w:val="24"/>
          <w:szCs w:val="24"/>
          <w:lang w:val="en-US"/>
        </w:rPr>
        <w:t xml:space="preserve">, </w:t>
      </w:r>
      <w:proofErr w:type="gramStart"/>
      <w:r w:rsidRPr="00F35EC6">
        <w:rPr>
          <w:rFonts w:ascii="Times New Roman" w:eastAsia="Times New Roman" w:hAnsi="Times New Roman" w:cs="Times New Roman"/>
          <w:color w:val="000000"/>
          <w:sz w:val="24"/>
          <w:szCs w:val="24"/>
          <w:lang w:val="en-US"/>
        </w:rPr>
        <w:t>A .</w:t>
      </w:r>
      <w:proofErr w:type="gramEnd"/>
      <w:r w:rsidRPr="00F35EC6">
        <w:rPr>
          <w:rFonts w:ascii="Times New Roman" w:eastAsia="Times New Roman" w:hAnsi="Times New Roman" w:cs="Times New Roman"/>
          <w:color w:val="000000"/>
          <w:sz w:val="24"/>
          <w:szCs w:val="24"/>
          <w:lang w:val="en-US"/>
        </w:rPr>
        <w:t xml:space="preserve">J. (2021). “Jain Syllogism and Other Aspects of Jain Logic with Applications to Statistical Thinking.” </w:t>
      </w:r>
      <w:r w:rsidRPr="00F35EC6">
        <w:rPr>
          <w:rFonts w:ascii="Times New Roman" w:eastAsia="Times New Roman" w:hAnsi="Times New Roman" w:cs="Times New Roman"/>
          <w:i/>
          <w:iCs/>
          <w:color w:val="000000"/>
          <w:sz w:val="24"/>
          <w:szCs w:val="24"/>
          <w:lang w:val="en-US"/>
        </w:rPr>
        <w:t>Proceedings of the Virtual Symposium on Jainism and Mathematics</w:t>
      </w:r>
      <w:r w:rsidRPr="00F35EC6">
        <w:rPr>
          <w:rFonts w:ascii="Times New Roman" w:eastAsia="Times New Roman" w:hAnsi="Times New Roman" w:cs="Times New Roman"/>
          <w:color w:val="000000"/>
          <w:sz w:val="24"/>
          <w:szCs w:val="24"/>
          <w:lang w:val="en-US"/>
        </w:rPr>
        <w:t>, December 12–14. </w:t>
      </w:r>
    </w:p>
    <w:p w14:paraId="1475927E"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Matilal</w:t>
      </w:r>
      <w:proofErr w:type="spellEnd"/>
      <w:r w:rsidRPr="00F35EC6">
        <w:rPr>
          <w:rFonts w:ascii="Times New Roman" w:eastAsia="Times New Roman" w:hAnsi="Times New Roman" w:cs="Times New Roman"/>
          <w:color w:val="000000"/>
          <w:sz w:val="24"/>
          <w:szCs w:val="24"/>
          <w:lang w:val="en-US"/>
        </w:rPr>
        <w:t xml:space="preserve">, B. K. (1981). </w:t>
      </w:r>
      <w:r w:rsidRPr="00F35EC6">
        <w:rPr>
          <w:rFonts w:ascii="Times New Roman" w:eastAsia="Times New Roman" w:hAnsi="Times New Roman" w:cs="Times New Roman"/>
          <w:i/>
          <w:iCs/>
          <w:color w:val="000000"/>
          <w:sz w:val="24"/>
          <w:szCs w:val="24"/>
          <w:lang w:val="en-US"/>
        </w:rPr>
        <w:t xml:space="preserve">The Central Philosophy of Jainism </w:t>
      </w:r>
      <w:r w:rsidRPr="00F35EC6">
        <w:rPr>
          <w:rFonts w:ascii="Times New Roman" w:eastAsia="Times New Roman" w:hAnsi="Times New Roman" w:cs="Times New Roman"/>
          <w:color w:val="000000"/>
          <w:sz w:val="24"/>
          <w:szCs w:val="24"/>
          <w:lang w:val="en-US"/>
        </w:rPr>
        <w:t>(</w:t>
      </w:r>
      <w:proofErr w:type="spellStart"/>
      <w:r w:rsidRPr="00F35EC6">
        <w:rPr>
          <w:rFonts w:ascii="Times New Roman" w:eastAsia="Times New Roman" w:hAnsi="Times New Roman" w:cs="Times New Roman"/>
          <w:i/>
          <w:iCs/>
          <w:color w:val="000000"/>
          <w:sz w:val="24"/>
          <w:szCs w:val="24"/>
          <w:lang w:val="en-US"/>
        </w:rPr>
        <w:t>Anekāntavāda</w:t>
      </w:r>
      <w:proofErr w:type="spellEnd"/>
      <w:r w:rsidRPr="00F35EC6">
        <w:rPr>
          <w:rFonts w:ascii="Times New Roman" w:eastAsia="Times New Roman" w:hAnsi="Times New Roman" w:cs="Times New Roman"/>
          <w:color w:val="000000"/>
          <w:sz w:val="24"/>
          <w:szCs w:val="24"/>
          <w:lang w:val="en-US"/>
        </w:rPr>
        <w:t>). L.D. Series 79. Ahmedabad: L. D. Institute of Indology. </w:t>
      </w:r>
    </w:p>
    <w:p w14:paraId="7D81B114"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Mookerjee, S. (1994). </w:t>
      </w:r>
      <w:r w:rsidRPr="00F35EC6">
        <w:rPr>
          <w:rFonts w:ascii="Times New Roman" w:eastAsia="Times New Roman" w:hAnsi="Times New Roman" w:cs="Times New Roman"/>
          <w:i/>
          <w:iCs/>
          <w:color w:val="000000"/>
          <w:sz w:val="24"/>
          <w:szCs w:val="24"/>
          <w:lang w:val="en-US"/>
        </w:rPr>
        <w:t xml:space="preserve">The </w:t>
      </w:r>
      <w:proofErr w:type="spellStart"/>
      <w:r w:rsidRPr="00F35EC6">
        <w:rPr>
          <w:rFonts w:ascii="Times New Roman" w:eastAsia="Times New Roman" w:hAnsi="Times New Roman" w:cs="Times New Roman"/>
          <w:i/>
          <w:iCs/>
          <w:color w:val="000000"/>
          <w:sz w:val="24"/>
          <w:szCs w:val="24"/>
          <w:lang w:val="en-US"/>
        </w:rPr>
        <w:t>Jaina</w:t>
      </w:r>
      <w:proofErr w:type="spellEnd"/>
      <w:r w:rsidRPr="00F35EC6">
        <w:rPr>
          <w:rFonts w:ascii="Times New Roman" w:eastAsia="Times New Roman" w:hAnsi="Times New Roman" w:cs="Times New Roman"/>
          <w:i/>
          <w:iCs/>
          <w:color w:val="000000"/>
          <w:sz w:val="24"/>
          <w:szCs w:val="24"/>
          <w:lang w:val="en-US"/>
        </w:rPr>
        <w:t xml:space="preserve"> Philosophy of Non-Absolutism</w:t>
      </w:r>
      <w:r w:rsidRPr="00F35EC6">
        <w:rPr>
          <w:rFonts w:ascii="Times New Roman" w:eastAsia="Times New Roman" w:hAnsi="Times New Roman" w:cs="Times New Roman"/>
          <w:color w:val="000000"/>
          <w:sz w:val="24"/>
          <w:szCs w:val="24"/>
          <w:lang w:val="en-US"/>
        </w:rPr>
        <w:t xml:space="preserve">. Delhi: Motilal </w:t>
      </w:r>
      <w:proofErr w:type="spellStart"/>
      <w:r w:rsidRPr="00F35EC6">
        <w:rPr>
          <w:rFonts w:ascii="Times New Roman" w:eastAsia="Times New Roman" w:hAnsi="Times New Roman" w:cs="Times New Roman"/>
          <w:color w:val="000000"/>
          <w:sz w:val="24"/>
          <w:szCs w:val="24"/>
          <w:lang w:val="en-US"/>
        </w:rPr>
        <w:t>Banarsidass</w:t>
      </w:r>
      <w:proofErr w:type="spellEnd"/>
      <w:r w:rsidRPr="00F35EC6">
        <w:rPr>
          <w:rFonts w:ascii="Times New Roman" w:eastAsia="Times New Roman" w:hAnsi="Times New Roman" w:cs="Times New Roman"/>
          <w:color w:val="000000"/>
          <w:sz w:val="24"/>
          <w:szCs w:val="24"/>
          <w:lang w:val="en-US"/>
        </w:rPr>
        <w:t>. </w:t>
      </w:r>
    </w:p>
    <w:p w14:paraId="73734D24"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Nahata</w:t>
      </w:r>
      <w:proofErr w:type="spellEnd"/>
      <w:r w:rsidRPr="00F35EC6">
        <w:rPr>
          <w:rFonts w:ascii="Times New Roman" w:eastAsia="Times New Roman" w:hAnsi="Times New Roman" w:cs="Times New Roman"/>
          <w:color w:val="000000"/>
          <w:sz w:val="24"/>
          <w:szCs w:val="24"/>
          <w:lang w:val="en-US"/>
        </w:rPr>
        <w:t xml:space="preserve">, </w:t>
      </w:r>
      <w:hyperlink r:id="rId6" w:history="1">
        <w:r w:rsidRPr="00F35EC6">
          <w:rPr>
            <w:rFonts w:ascii="Times New Roman" w:eastAsia="Times New Roman" w:hAnsi="Times New Roman" w:cs="Times New Roman"/>
            <w:color w:val="000000"/>
            <w:sz w:val="24"/>
            <w:szCs w:val="24"/>
            <w:u w:val="single"/>
            <w:lang w:val="en-US"/>
          </w:rPr>
          <w:t>Manju</w:t>
        </w:r>
      </w:hyperlink>
      <w:r w:rsidRPr="00F35EC6">
        <w:rPr>
          <w:rFonts w:ascii="Times New Roman" w:eastAsia="Times New Roman" w:hAnsi="Times New Roman" w:cs="Times New Roman"/>
          <w:color w:val="000000"/>
          <w:sz w:val="24"/>
          <w:szCs w:val="24"/>
          <w:lang w:val="en-US"/>
        </w:rPr>
        <w:t xml:space="preserve">. (2012). </w:t>
      </w:r>
      <w:proofErr w:type="spellStart"/>
      <w:r w:rsidRPr="00F35EC6">
        <w:rPr>
          <w:rFonts w:ascii="Times New Roman" w:eastAsia="Times New Roman" w:hAnsi="Times New Roman" w:cs="Times New Roman"/>
          <w:i/>
          <w:iCs/>
          <w:color w:val="000000"/>
          <w:sz w:val="24"/>
          <w:szCs w:val="24"/>
          <w:lang w:val="en-US"/>
        </w:rPr>
        <w:t>Anekantavada</w:t>
      </w:r>
      <w:proofErr w:type="spellEnd"/>
      <w:r w:rsidRPr="00F35EC6">
        <w:rPr>
          <w:rFonts w:ascii="Times New Roman" w:eastAsia="Times New Roman" w:hAnsi="Times New Roman" w:cs="Times New Roman"/>
          <w:i/>
          <w:iCs/>
          <w:color w:val="000000"/>
          <w:sz w:val="24"/>
          <w:szCs w:val="24"/>
          <w:lang w:val="en-US"/>
        </w:rPr>
        <w:t xml:space="preserve"> through Paintings</w:t>
      </w:r>
      <w:r w:rsidRPr="00F35EC6">
        <w:rPr>
          <w:rFonts w:ascii="Times New Roman" w:eastAsia="Times New Roman" w:hAnsi="Times New Roman" w:cs="Times New Roman"/>
          <w:color w:val="000000"/>
          <w:sz w:val="24"/>
          <w:szCs w:val="24"/>
          <w:lang w:val="en-US"/>
        </w:rPr>
        <w:t xml:space="preserve">. Delhi: Motilal </w:t>
      </w:r>
      <w:proofErr w:type="spellStart"/>
      <w:r w:rsidRPr="00F35EC6">
        <w:rPr>
          <w:rFonts w:ascii="Times New Roman" w:eastAsia="Times New Roman" w:hAnsi="Times New Roman" w:cs="Times New Roman"/>
          <w:color w:val="000000"/>
          <w:sz w:val="24"/>
          <w:szCs w:val="24"/>
          <w:lang w:val="en-US"/>
        </w:rPr>
        <w:t>Banarsidass</w:t>
      </w:r>
      <w:proofErr w:type="spellEnd"/>
      <w:r w:rsidRPr="00F35EC6">
        <w:rPr>
          <w:rFonts w:ascii="Times New Roman" w:eastAsia="Times New Roman" w:hAnsi="Times New Roman" w:cs="Times New Roman"/>
          <w:color w:val="000000"/>
          <w:sz w:val="24"/>
          <w:szCs w:val="24"/>
          <w:lang w:val="en-US"/>
        </w:rPr>
        <w:t>.</w:t>
      </w:r>
    </w:p>
    <w:p w14:paraId="2963481A"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Neppe</w:t>
      </w:r>
      <w:proofErr w:type="spellEnd"/>
      <w:r w:rsidRPr="00F35EC6">
        <w:rPr>
          <w:rFonts w:ascii="Times New Roman" w:eastAsia="Times New Roman" w:hAnsi="Times New Roman" w:cs="Times New Roman"/>
          <w:color w:val="000000"/>
          <w:sz w:val="24"/>
          <w:szCs w:val="24"/>
          <w:lang w:val="en-US"/>
        </w:rPr>
        <w:t xml:space="preserve"> V. </w:t>
      </w:r>
      <w:proofErr w:type="gramStart"/>
      <w:r w:rsidRPr="00F35EC6">
        <w:rPr>
          <w:rFonts w:ascii="Times New Roman" w:eastAsia="Times New Roman" w:hAnsi="Times New Roman" w:cs="Times New Roman"/>
          <w:color w:val="000000"/>
          <w:sz w:val="24"/>
          <w:szCs w:val="24"/>
          <w:lang w:val="en-US"/>
        </w:rPr>
        <w:t>M,.</w:t>
      </w:r>
      <w:proofErr w:type="gramEnd"/>
      <w:r w:rsidRPr="00F35EC6">
        <w:rPr>
          <w:rFonts w:ascii="Times New Roman" w:eastAsia="Times New Roman" w:hAnsi="Times New Roman" w:cs="Times New Roman"/>
          <w:color w:val="000000"/>
          <w:sz w:val="24"/>
          <w:szCs w:val="24"/>
          <w:lang w:val="en-US"/>
        </w:rPr>
        <w:t xml:space="preserve"> and Close, E. R. (2015). </w:t>
      </w:r>
      <w:r w:rsidRPr="00F35EC6">
        <w:rPr>
          <w:rFonts w:ascii="Times New Roman" w:eastAsia="Times New Roman" w:hAnsi="Times New Roman" w:cs="Times New Roman"/>
          <w:i/>
          <w:iCs/>
          <w:color w:val="000000"/>
          <w:sz w:val="24"/>
          <w:szCs w:val="24"/>
          <w:lang w:val="en-US"/>
        </w:rPr>
        <w:t>Reality Begins with Consciousness: A Paradigm Shift That Works</w:t>
      </w:r>
      <w:r w:rsidRPr="00F35EC6">
        <w:rPr>
          <w:rFonts w:ascii="Times New Roman" w:eastAsia="Times New Roman" w:hAnsi="Times New Roman" w:cs="Times New Roman"/>
          <w:color w:val="000000"/>
          <w:sz w:val="24"/>
          <w:szCs w:val="24"/>
          <w:lang w:val="en-US"/>
        </w:rPr>
        <w:t xml:space="preserve">, 5th ed. Seattle: </w:t>
      </w:r>
      <w:proofErr w:type="spellStart"/>
      <w:r w:rsidRPr="00F35EC6">
        <w:rPr>
          <w:rFonts w:ascii="Times New Roman" w:eastAsia="Times New Roman" w:hAnsi="Times New Roman" w:cs="Times New Roman"/>
          <w:color w:val="000000"/>
          <w:sz w:val="24"/>
          <w:szCs w:val="24"/>
          <w:lang w:val="en-US"/>
        </w:rPr>
        <w:t>Brainvoyage</w:t>
      </w:r>
      <w:proofErr w:type="spellEnd"/>
      <w:r w:rsidRPr="00F35EC6">
        <w:rPr>
          <w:rFonts w:ascii="Times New Roman" w:eastAsia="Times New Roman" w:hAnsi="Times New Roman" w:cs="Times New Roman"/>
          <w:color w:val="000000"/>
          <w:sz w:val="24"/>
          <w:szCs w:val="24"/>
          <w:lang w:val="en-US"/>
        </w:rPr>
        <w:t>. </w:t>
      </w:r>
    </w:p>
    <w:p w14:paraId="60D1E82F"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Penrose, R. (1999). </w:t>
      </w:r>
      <w:r w:rsidRPr="00F35EC6">
        <w:rPr>
          <w:rFonts w:ascii="Times New Roman" w:eastAsia="Times New Roman" w:hAnsi="Times New Roman" w:cs="Times New Roman"/>
          <w:i/>
          <w:iCs/>
          <w:color w:val="000000"/>
          <w:sz w:val="24"/>
          <w:szCs w:val="24"/>
          <w:lang w:val="en-US"/>
        </w:rPr>
        <w:t>The Emperor’s New Mind: Concerning Computers, Minds, and the Laws of Physics</w:t>
      </w:r>
      <w:r w:rsidRPr="00F35EC6">
        <w:rPr>
          <w:rFonts w:ascii="Times New Roman" w:eastAsia="Times New Roman" w:hAnsi="Times New Roman" w:cs="Times New Roman"/>
          <w:color w:val="000000"/>
          <w:sz w:val="24"/>
          <w:szCs w:val="24"/>
          <w:lang w:val="en-US"/>
        </w:rPr>
        <w:t>. Oxford: Oxford University Press.</w:t>
      </w:r>
    </w:p>
    <w:p w14:paraId="6FC52BA3"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Ramachandran, G. N. (1983). “Vector-Matrix Representation of Boolean Algebra and Application to Extended Predicate Logic.” </w:t>
      </w:r>
      <w:r w:rsidRPr="00F35EC6">
        <w:rPr>
          <w:rFonts w:ascii="Times New Roman" w:eastAsia="Times New Roman" w:hAnsi="Times New Roman" w:cs="Times New Roman"/>
          <w:i/>
          <w:iCs/>
          <w:color w:val="000000"/>
          <w:sz w:val="24"/>
          <w:szCs w:val="24"/>
          <w:lang w:val="en-US"/>
        </w:rPr>
        <w:t>Current Science</w:t>
      </w:r>
      <w:r w:rsidRPr="00F35EC6">
        <w:rPr>
          <w:rFonts w:ascii="Times New Roman" w:eastAsia="Times New Roman" w:hAnsi="Times New Roman" w:cs="Times New Roman"/>
          <w:color w:val="000000"/>
          <w:sz w:val="24"/>
          <w:szCs w:val="24"/>
          <w:lang w:val="en-US"/>
        </w:rPr>
        <w:t xml:space="preserve"> 52: 292–341.</w:t>
      </w:r>
    </w:p>
    <w:p w14:paraId="7A2800E0"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r w:rsidRPr="00F35EC6">
        <w:rPr>
          <w:rFonts w:ascii="Times New Roman" w:eastAsia="Times New Roman" w:hAnsi="Times New Roman" w:cs="Times New Roman"/>
          <w:color w:val="000000"/>
          <w:sz w:val="24"/>
          <w:szCs w:val="24"/>
          <w:lang w:val="en-US"/>
        </w:rPr>
        <w:t xml:space="preserve">Ramachandran, G. N., Johnson, R. E. C., and </w:t>
      </w:r>
      <w:proofErr w:type="spellStart"/>
      <w:r w:rsidRPr="00F35EC6">
        <w:rPr>
          <w:rFonts w:ascii="Times New Roman" w:eastAsia="Times New Roman" w:hAnsi="Times New Roman" w:cs="Times New Roman"/>
          <w:color w:val="000000"/>
          <w:sz w:val="24"/>
          <w:szCs w:val="24"/>
          <w:lang w:val="en-US"/>
        </w:rPr>
        <w:t>Thanraj</w:t>
      </w:r>
      <w:proofErr w:type="spellEnd"/>
      <w:r w:rsidRPr="00F35EC6">
        <w:rPr>
          <w:rFonts w:ascii="Times New Roman" w:eastAsia="Times New Roman" w:hAnsi="Times New Roman" w:cs="Times New Roman"/>
          <w:color w:val="000000"/>
          <w:sz w:val="24"/>
          <w:szCs w:val="24"/>
          <w:lang w:val="en-US"/>
        </w:rPr>
        <w:t xml:space="preserve">, T. A. (1980). “Electronic </w:t>
      </w:r>
      <w:proofErr w:type="spellStart"/>
      <w:r w:rsidRPr="00F35EC6">
        <w:rPr>
          <w:rFonts w:ascii="Times New Roman" w:eastAsia="Times New Roman" w:hAnsi="Times New Roman" w:cs="Times New Roman"/>
          <w:color w:val="000000"/>
          <w:sz w:val="24"/>
          <w:szCs w:val="24"/>
          <w:lang w:val="en-US"/>
        </w:rPr>
        <w:t>Syad</w:t>
      </w:r>
      <w:proofErr w:type="spellEnd"/>
      <w:r w:rsidRPr="00F35EC6">
        <w:rPr>
          <w:rFonts w:ascii="Times New Roman" w:eastAsia="Times New Roman" w:hAnsi="Times New Roman" w:cs="Times New Roman"/>
          <w:color w:val="000000"/>
          <w:sz w:val="24"/>
          <w:szCs w:val="24"/>
          <w:lang w:val="en-US"/>
        </w:rPr>
        <w:t xml:space="preserve"> Nyaya Yantra (ESN-2) Analog Computer for Centennial Logic.” MATPHIL Report 13. </w:t>
      </w:r>
    </w:p>
    <w:p w14:paraId="6BB68A88" w14:textId="77777777" w:rsidR="00F35EC6" w:rsidRPr="00F35EC6" w:rsidRDefault="00F35EC6" w:rsidP="00F35EC6">
      <w:pPr>
        <w:spacing w:before="120" w:after="120" w:line="240" w:lineRule="auto"/>
        <w:rPr>
          <w:rFonts w:ascii="Times New Roman" w:eastAsia="Times New Roman" w:hAnsi="Times New Roman" w:cs="Times New Roman"/>
          <w:sz w:val="24"/>
          <w:szCs w:val="24"/>
          <w:lang w:val="en-US"/>
        </w:rPr>
      </w:pPr>
      <w:proofErr w:type="spellStart"/>
      <w:r w:rsidRPr="00F35EC6">
        <w:rPr>
          <w:rFonts w:ascii="Times New Roman" w:eastAsia="Times New Roman" w:hAnsi="Times New Roman" w:cs="Times New Roman"/>
          <w:color w:val="000000"/>
          <w:sz w:val="24"/>
          <w:szCs w:val="24"/>
          <w:lang w:val="en-US"/>
        </w:rPr>
        <w:t>Samani</w:t>
      </w:r>
      <w:proofErr w:type="spellEnd"/>
      <w:r w:rsidRPr="00F35EC6">
        <w:rPr>
          <w:rFonts w:ascii="Times New Roman" w:eastAsia="Times New Roman" w:hAnsi="Times New Roman" w:cs="Times New Roman"/>
          <w:color w:val="000000"/>
          <w:sz w:val="24"/>
          <w:szCs w:val="24"/>
          <w:lang w:val="en-US"/>
        </w:rPr>
        <w:t xml:space="preserve"> Shashi Pragya. (2014). “Applied Philosophy of </w:t>
      </w:r>
      <w:proofErr w:type="spellStart"/>
      <w:r w:rsidRPr="00F35EC6">
        <w:rPr>
          <w:rFonts w:ascii="Times New Roman" w:eastAsia="Times New Roman" w:hAnsi="Times New Roman" w:cs="Times New Roman"/>
          <w:color w:val="000000"/>
          <w:sz w:val="24"/>
          <w:szCs w:val="24"/>
          <w:lang w:val="en-US"/>
        </w:rPr>
        <w:t>Anekānta</w:t>
      </w:r>
      <w:proofErr w:type="spellEnd"/>
      <w:r w:rsidRPr="00F35EC6">
        <w:rPr>
          <w:rFonts w:ascii="Times New Roman" w:eastAsia="Times New Roman" w:hAnsi="Times New Roman" w:cs="Times New Roman"/>
          <w:color w:val="000000"/>
          <w:sz w:val="24"/>
          <w:szCs w:val="24"/>
          <w:lang w:val="en-US"/>
        </w:rPr>
        <w:t xml:space="preserve"> 5: Multidimensional Application of </w:t>
      </w:r>
      <w:proofErr w:type="spellStart"/>
      <w:r w:rsidRPr="00F35EC6">
        <w:rPr>
          <w:rFonts w:ascii="Times New Roman" w:eastAsia="Times New Roman" w:hAnsi="Times New Roman" w:cs="Times New Roman"/>
          <w:color w:val="000000"/>
          <w:sz w:val="24"/>
          <w:szCs w:val="24"/>
          <w:lang w:val="en-US"/>
        </w:rPr>
        <w:t>Anekānta</w:t>
      </w:r>
      <w:proofErr w:type="spellEnd"/>
      <w:r w:rsidRPr="00F35EC6">
        <w:rPr>
          <w:rFonts w:ascii="Times New Roman" w:eastAsia="Times New Roman" w:hAnsi="Times New Roman" w:cs="Times New Roman"/>
          <w:color w:val="000000"/>
          <w:sz w:val="24"/>
          <w:szCs w:val="24"/>
          <w:lang w:val="en-US"/>
        </w:rPr>
        <w:t xml:space="preserve">.” </w:t>
      </w:r>
      <w:r w:rsidRPr="00F35EC6">
        <w:rPr>
          <w:rFonts w:ascii="Times New Roman" w:eastAsia="Times New Roman" w:hAnsi="Times New Roman" w:cs="Times New Roman"/>
          <w:i/>
          <w:iCs/>
          <w:color w:val="000000"/>
          <w:sz w:val="24"/>
          <w:szCs w:val="24"/>
          <w:lang w:val="en-US"/>
        </w:rPr>
        <w:t>HereNow4U Newsletter</w:t>
      </w:r>
      <w:r w:rsidRPr="00F35EC6">
        <w:rPr>
          <w:rFonts w:ascii="Times New Roman" w:eastAsia="Times New Roman" w:hAnsi="Times New Roman" w:cs="Times New Roman"/>
          <w:color w:val="000000"/>
          <w:sz w:val="24"/>
          <w:szCs w:val="24"/>
          <w:lang w:val="en-US"/>
        </w:rPr>
        <w:t>, Issue 25. </w:t>
      </w:r>
    </w:p>
    <w:p w14:paraId="346E35CA" w14:textId="77777777" w:rsidR="00F4500D" w:rsidRDefault="00F4500D"/>
    <w:sectPr w:rsidR="00F4500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C6"/>
    <w:rsid w:val="00F35EC6"/>
    <w:rsid w:val="00F450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B4DF7"/>
  <w15:chartTrackingRefBased/>
  <w15:docId w15:val="{EF2EA998-97FD-4F13-BDA8-CB5088C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5EC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EC6"/>
    <w:rPr>
      <w:rFonts w:ascii="Times New Roman" w:eastAsia="Times New Roman" w:hAnsi="Times New Roman" w:cs="Times New Roman"/>
      <w:b/>
      <w:bCs/>
      <w:kern w:val="36"/>
      <w:sz w:val="48"/>
      <w:szCs w:val="48"/>
      <w:lang w:val="en-US"/>
    </w:rPr>
  </w:style>
  <w:style w:type="paragraph" w:styleId="NormalWeb">
    <w:name w:val="Normal (Web)"/>
    <w:basedOn w:val="Normal"/>
    <w:uiPriority w:val="99"/>
    <w:semiHidden/>
    <w:unhideWhenUsed/>
    <w:rsid w:val="00F35EC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F35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mazon.in/Manju-Nahata/e/B00FCLJ7RY/ref=dp_byline_cont_book_1"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4052</Words>
  <Characters>23097</Characters>
  <Application>Microsoft Office Word</Application>
  <DocSecurity>0</DocSecurity>
  <Lines>192</Lines>
  <Paragraphs>54</Paragraphs>
  <ScaleCrop>false</ScaleCrop>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Udayan M</dc:creator>
  <cp:keywords/>
  <dc:description/>
  <cp:lastModifiedBy>Udayan M</cp:lastModifiedBy>
  <cp:revision>1</cp:revision>
  <dcterms:created xsi:type="dcterms:W3CDTF">2022-12-22T12:28:00Z</dcterms:created>
  <dcterms:modified xsi:type="dcterms:W3CDTF">2022-12-22T12:30:00Z</dcterms:modified>
</cp:coreProperties>
</file>